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Style w:val="a6"/>
          <w:rFonts w:ascii="Segoe UI" w:hAnsi="Segoe UI" w:cs="Segoe UI"/>
          <w:color w:val="0F1A25"/>
          <w:sz w:val="32"/>
          <w:szCs w:val="27"/>
        </w:rPr>
        <w:t>Была не была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730171">
        <w:rPr>
          <w:rFonts w:ascii="Segoe UI" w:hAnsi="Segoe UI" w:cs="Segoe UI"/>
          <w:color w:val="0F1A25"/>
          <w:sz w:val="28"/>
          <w:szCs w:val="23"/>
        </w:rPr>
        <w:t> Юлий Ким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730171">
        <w:rPr>
          <w:rFonts w:ascii="Segoe UI" w:hAnsi="Segoe UI" w:cs="Segoe UI"/>
          <w:color w:val="0F1A25"/>
          <w:sz w:val="28"/>
          <w:szCs w:val="23"/>
        </w:rPr>
        <w:t> Геннадий Гладков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730171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Как следует, смажь оба кольта,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Винчестер как следует смажь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И трогай в дорогу, поскольку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Взбрела тебе в голову блажь.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Поехали, ладно, чего там,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А там хоть верхом, хоть пешком!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Клянусь кровожадным койотом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Мы все же к чему-то придем!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Что будет - то будет,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Была - не была!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Что будет - то будет,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Такие дела!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По первому взгляду и виду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Нетрудная, кажется, вещь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Роскошную эту равнину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Верхом не спеша пересечь.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Но нам, к сожаленью, известно,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Как ястребы рвутся с цепи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Как до смерти, может быть, тесно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И в самой бескрайней степи.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Что будет - то будет...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Механик, крути киноленту,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Дежурные лампы туши.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Вноси свою светлую лепту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В суровые будни души.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Свети нам лучом из окошка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И сам вместе с нами поверь,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Что эту равнину возможно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lastRenderedPageBreak/>
        <w:t>Проехать почти без потерь.</w:t>
      </w: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30171" w:rsidRPr="00730171" w:rsidRDefault="00730171" w:rsidP="0073017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30171">
        <w:rPr>
          <w:rFonts w:ascii="Segoe UI" w:hAnsi="Segoe UI" w:cs="Segoe UI"/>
          <w:color w:val="0F1A25"/>
          <w:sz w:val="28"/>
          <w:szCs w:val="23"/>
        </w:rPr>
        <w:t>Что будет - то будет...</w:t>
      </w:r>
    </w:p>
    <w:p w:rsidR="00BB1127" w:rsidRPr="00730171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730171">
        <w:rPr>
          <w:noProof/>
          <w:sz w:val="1460"/>
          <w:szCs w:val="32"/>
        </w:rPr>
        <w:drawing>
          <wp:anchor distT="0" distB="0" distL="114300" distR="114300" simplePos="0" relativeHeight="251658240" behindDoc="0" locked="0" layoutInCell="1" hidden="0" allowOverlap="1" wp14:anchorId="3FF14BBB" wp14:editId="26F3240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3017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36A" w:rsidRDefault="00B8636A">
      <w:r>
        <w:separator/>
      </w:r>
    </w:p>
  </w:endnote>
  <w:endnote w:type="continuationSeparator" w:id="0">
    <w:p w:rsidR="00B8636A" w:rsidRDefault="00B8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36A" w:rsidRDefault="00B8636A">
      <w:r>
        <w:separator/>
      </w:r>
    </w:p>
  </w:footnote>
  <w:footnote w:type="continuationSeparator" w:id="0">
    <w:p w:rsidR="00B8636A" w:rsidRDefault="00B8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8636A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2026-06-17T14:34:00Z</dcterms:created>
  <dcterms:modified xsi:type="dcterms:W3CDTF">2026-06-17T14:34:00Z</dcterms:modified>
</cp:coreProperties>
</file>