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808D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7"/>
          <w:szCs w:val="27"/>
          <w:lang w:eastAsia="ru-RU"/>
        </w:rPr>
        <w:t>День народной куклы</w:t>
      </w:r>
    </w:p>
    <w:p w14:paraId="4A96C76A"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Для подготовительной группы</w:t>
      </w:r>
    </w:p>
    <w:p w14:paraId="156CFBA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10FF472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i/>
          <w:iCs/>
          <w:color w:val="0F1A25"/>
          <w:sz w:val="23"/>
          <w:szCs w:val="23"/>
          <w:lang w:eastAsia="ru-RU"/>
        </w:rPr>
        <w:t>Автор:</w:t>
      </w:r>
      <w:r w:rsidRPr="00AA1C0C">
        <w:rPr>
          <w:rFonts w:ascii="Segoe UI" w:eastAsia="Times New Roman" w:hAnsi="Segoe UI" w:cs="Segoe UI"/>
          <w:color w:val="0F1A25"/>
          <w:sz w:val="23"/>
          <w:szCs w:val="23"/>
          <w:lang w:eastAsia="ru-RU"/>
        </w:rPr>
        <w:t> Рыбалко Ирина Константиновна</w:t>
      </w:r>
    </w:p>
    <w:p w14:paraId="2C5A7FD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26E608B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Актуальность:</w:t>
      </w:r>
      <w:r w:rsidRPr="00AA1C0C">
        <w:rPr>
          <w:rFonts w:ascii="Segoe UI" w:eastAsia="Times New Roman" w:hAnsi="Segoe UI" w:cs="Segoe UI"/>
          <w:color w:val="0F1A25"/>
          <w:sz w:val="23"/>
          <w:szCs w:val="23"/>
          <w:lang w:eastAsia="ru-RU"/>
        </w:rPr>
        <w:t> любовь к Родине начинается с любви к народным традициям и играет важную роль в воспитании подрастающего поколения. Дети – наше будущее. Очень важно своевременно привить им правильное видение мира, научить их любить русскую культуру, помочь усвоить общечеловеческие и национальные ценности в духовном, материальном и морально-эстетическом плане, сформировать представление о национальной культуре через ознакомление с техникой изготовления народной куклы. Важно в дошкольном возрасте сформировать первичное представление об игровой культуре русского народа, когда дети самого разного возраста старались создать своими руками простую игрушку. Традиционные народные куклы служили оберегами, являлись непременными атрибутами праздничных обрядов и бережно хранились в сундуках, передаваясь из поколения в поколение. Кукла рассказывает о традициях нашего народа, воспитывает в человеке доброту, любовь и сострадание, она близка детям и связана со многими аспектами национальной культуры.</w:t>
      </w:r>
    </w:p>
    <w:p w14:paraId="61E8DFC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3DDE58F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Практическая значимость:</w:t>
      </w:r>
    </w:p>
    <w:p w14:paraId="1608F7D8"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методическая разработка может быть использована на занятиях в старших и подготовительных группах по социально-коммуникативному развитию с целью воспитания любви к Родине через любовь к народной кукле и усвоения норм и ценностей, принятых в обществе, включая моральные и нравственные ценности.</w:t>
      </w:r>
    </w:p>
    <w:p w14:paraId="7118DEB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622472E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Цель:</w:t>
      </w:r>
      <w:r w:rsidRPr="00AA1C0C">
        <w:rPr>
          <w:rFonts w:ascii="Segoe UI" w:eastAsia="Times New Roman" w:hAnsi="Segoe UI" w:cs="Segoe UI"/>
          <w:color w:val="0F1A25"/>
          <w:sz w:val="23"/>
          <w:szCs w:val="23"/>
          <w:lang w:eastAsia="ru-RU"/>
        </w:rPr>
        <w:t> приобщить детей к народной культуре.</w:t>
      </w:r>
    </w:p>
    <w:p w14:paraId="2B5A290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3CE56C4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Задачи:</w:t>
      </w:r>
    </w:p>
    <w:p w14:paraId="4876CA9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познакомить детей с историей возникновения народной куклы,</w:t>
      </w:r>
    </w:p>
    <w:p w14:paraId="1047AA1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познакомить с техникой изготовления народной тряпичной куклы-берегини,</w:t>
      </w:r>
    </w:p>
    <w:p w14:paraId="285467D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воспитывать патриотические чувства - любовь к родной стране, к русской национальной культуре,</w:t>
      </w:r>
    </w:p>
    <w:p w14:paraId="492104F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развивать мелкую моторику, умение работать с тканью и нитками,</w:t>
      </w:r>
    </w:p>
    <w:p w14:paraId="12C756D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развивать коммуникативные способности, логическое мышление у детей,</w:t>
      </w:r>
    </w:p>
    <w:p w14:paraId="045C107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развивать творческие способности.</w:t>
      </w:r>
    </w:p>
    <w:p w14:paraId="5AEF5C5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2BB69CF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Возрастная группа:</w:t>
      </w:r>
      <w:r w:rsidRPr="00AA1C0C">
        <w:rPr>
          <w:rFonts w:ascii="Segoe UI" w:eastAsia="Times New Roman" w:hAnsi="Segoe UI" w:cs="Segoe UI"/>
          <w:color w:val="0F1A25"/>
          <w:sz w:val="23"/>
          <w:szCs w:val="23"/>
          <w:lang w:eastAsia="ru-RU"/>
        </w:rPr>
        <w:t> 6-7 лет (подготовительная группа)</w:t>
      </w:r>
    </w:p>
    <w:p w14:paraId="17B1B43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175C343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Материально-техническое обеспечение:</w:t>
      </w:r>
      <w:r w:rsidRPr="00AA1C0C">
        <w:rPr>
          <w:rFonts w:ascii="Segoe UI" w:eastAsia="Times New Roman" w:hAnsi="Segoe UI" w:cs="Segoe UI"/>
          <w:color w:val="0F1A25"/>
          <w:sz w:val="23"/>
          <w:szCs w:val="23"/>
          <w:lang w:eastAsia="ru-RU"/>
        </w:rPr>
        <w:t> аудиофайл с народной мелодией «Барыня», 4 тряпичные народные куклы, платок и рушник в русском народном стиле, образец куклы-берегини, для изготовления куклы-берегини на каждого ребенка: красные нитки, 1 ватный диск (для придания округлости голове), 1 квадрат из ткани белого цвета для головы и рук 20 на 20 см, 1 прямоугольник из ткани белого цвета для основы туловища 20 на 30 см, 1 прямоугольник красного цвета для юбки 15 на 20 см.</w:t>
      </w:r>
    </w:p>
    <w:p w14:paraId="474C1AB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4DA8C3AE"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Ожидаемый результат:</w:t>
      </w:r>
      <w:r w:rsidRPr="00AA1C0C">
        <w:rPr>
          <w:rFonts w:ascii="Segoe UI" w:eastAsia="Times New Roman" w:hAnsi="Segoe UI" w:cs="Segoe UI"/>
          <w:color w:val="0F1A25"/>
          <w:sz w:val="23"/>
          <w:szCs w:val="23"/>
          <w:lang w:eastAsia="ru-RU"/>
        </w:rPr>
        <w:t> дети знают историю происхождения народной куклы, умеют делать самостоятельно простейшую народную куклу-берегиню.</w:t>
      </w:r>
    </w:p>
    <w:p w14:paraId="5E67B9B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4C4C4A3E"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33"/>
          <w:szCs w:val="33"/>
          <w:lang w:eastAsia="ru-RU"/>
        </w:rPr>
        <w:lastRenderedPageBreak/>
        <w:t>Скачать конспект</w:t>
      </w:r>
    </w:p>
    <w:p w14:paraId="25C8FF2C" w14:textId="77777777" w:rsidR="00AA1C0C" w:rsidRPr="00AA1C0C" w:rsidRDefault="00AA1C0C" w:rsidP="00AA1C0C">
      <w:pPr>
        <w:rPr>
          <w:rFonts w:ascii="Times New Roman" w:eastAsia="Times New Roman" w:hAnsi="Times New Roman" w:cs="Times New Roman"/>
          <w:lang w:eastAsia="ru-RU"/>
        </w:rPr>
      </w:pPr>
      <w:r w:rsidRPr="00AA1C0C">
        <w:rPr>
          <w:rFonts w:ascii="Times New Roman" w:eastAsia="Times New Roman" w:hAnsi="Times New Roman" w:cs="Times New Roman"/>
          <w:lang w:eastAsia="ru-RU"/>
        </w:rPr>
        <w:pict w14:anchorId="5D6555C3">
          <v:rect id="_x0000_i1027" style="width:0;height:0" o:hrstd="t" o:hr="t" fillcolor="#a0a0a0" stroked="f"/>
        </w:pict>
      </w:r>
    </w:p>
    <w:p w14:paraId="2AF1FBE0" w14:textId="77777777" w:rsidR="00AA1C0C" w:rsidRPr="00AA1C0C" w:rsidRDefault="00AA1C0C" w:rsidP="00AA1C0C">
      <w:pPr>
        <w:shd w:val="clear" w:color="auto" w:fill="FFFFFF"/>
        <w:jc w:val="center"/>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7"/>
          <w:szCs w:val="27"/>
          <w:lang w:eastAsia="ru-RU"/>
        </w:rPr>
        <w:t>Ход мероприятия</w:t>
      </w:r>
    </w:p>
    <w:p w14:paraId="20587F6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7E1BEFF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Звучит русская народная мелодия «Барыня».</w:t>
      </w:r>
    </w:p>
    <w:p w14:paraId="10D1283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Воспитатель приглашает детей к столу, на котором лежит тряпичная кукла, завернутая в платок.</w:t>
      </w:r>
    </w:p>
    <w:p w14:paraId="43000E2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742C085E"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Дети, посмотрите, что я вам сегодня приготовила.</w:t>
      </w:r>
    </w:p>
    <w:p w14:paraId="5849F74E"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Что же это такое? Кто загадку отгадает, тот платочек раскрывает.</w:t>
      </w:r>
    </w:p>
    <w:p w14:paraId="28A1609A"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Платья носит,</w:t>
      </w:r>
    </w:p>
    <w:p w14:paraId="5203B1A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Есть не просит,</w:t>
      </w:r>
    </w:p>
    <w:p w14:paraId="72C47A3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Всегда послушна,</w:t>
      </w:r>
    </w:p>
    <w:p w14:paraId="769067B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Но с ней не скучно. (ответ детей)</w:t>
      </w:r>
    </w:p>
    <w:p w14:paraId="1CE6CCA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5D45733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Все-то вы знаете? Давайте раскроем платок и посмотрим, что там находится?</w:t>
      </w:r>
    </w:p>
    <w:p w14:paraId="4C62C5D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Послушайте строки из стихотворения Эльзы Поповой «Обереги»:</w:t>
      </w:r>
    </w:p>
    <w:p w14:paraId="044C014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У обрядов на Руси множество заветов,</w:t>
      </w:r>
    </w:p>
    <w:p w14:paraId="72D8C6A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один из них - шитьё кукол-оберегов.</w:t>
      </w:r>
    </w:p>
    <w:p w14:paraId="014A86D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По поверью, талисман защитит хозяев,</w:t>
      </w:r>
    </w:p>
    <w:p w14:paraId="232364D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Забирая на себя бремя испытаний.</w:t>
      </w:r>
    </w:p>
    <w:p w14:paraId="1FE015DA"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Из различных лоскутков ношеной одежды,</w:t>
      </w:r>
    </w:p>
    <w:p w14:paraId="72B2FC5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Ладно вязаных узлов с верою, надеждой.</w:t>
      </w:r>
    </w:p>
    <w:p w14:paraId="578750E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Но единственный запрет предков опасались:</w:t>
      </w:r>
    </w:p>
    <w:p w14:paraId="7D37DED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Чтобы ножницы с иглой к кукле не касались.</w:t>
      </w:r>
    </w:p>
    <w:p w14:paraId="636C18D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Сегодня мы с вами поговорим о русских народных куклах.</w:t>
      </w:r>
    </w:p>
    <w:p w14:paraId="4503032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1F9C7E0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Основная часть.</w:t>
      </w:r>
    </w:p>
    <w:p w14:paraId="519AC4DA"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В начале разомнем наши пальчики. Пальчиковая гимнастика. </w:t>
      </w:r>
      <w:r w:rsidRPr="00AA1C0C">
        <w:rPr>
          <w:rFonts w:ascii="Segoe UI" w:eastAsia="Times New Roman" w:hAnsi="Segoe UI" w:cs="Segoe UI"/>
          <w:b/>
          <w:bCs/>
          <w:i/>
          <w:iCs/>
          <w:color w:val="0F1A25"/>
          <w:sz w:val="23"/>
          <w:szCs w:val="23"/>
          <w:lang w:eastAsia="ru-RU"/>
        </w:rPr>
        <w:t>«Обед для куклы»</w:t>
      </w:r>
      <w:r w:rsidRPr="00AA1C0C">
        <w:rPr>
          <w:rFonts w:ascii="Segoe UI" w:eastAsia="Times New Roman" w:hAnsi="Segoe UI" w:cs="Segoe UI"/>
          <w:color w:val="0F1A25"/>
          <w:sz w:val="23"/>
          <w:szCs w:val="23"/>
          <w:lang w:eastAsia="ru-RU"/>
        </w:rPr>
        <w:t>.</w:t>
      </w:r>
    </w:p>
    <w:p w14:paraId="397ECCE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Я пекла, варила,</w:t>
      </w:r>
    </w:p>
    <w:p w14:paraId="50871DA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Кукол накормила. </w:t>
      </w:r>
      <w:r w:rsidRPr="00AA1C0C">
        <w:rPr>
          <w:rFonts w:ascii="Segoe UI" w:eastAsia="Times New Roman" w:hAnsi="Segoe UI" w:cs="Segoe UI"/>
          <w:i/>
          <w:iCs/>
          <w:color w:val="0F1A25"/>
          <w:sz w:val="23"/>
          <w:szCs w:val="23"/>
          <w:lang w:eastAsia="ru-RU"/>
        </w:rPr>
        <w:t>(Сжимают- разжимают кулачки)</w:t>
      </w:r>
    </w:p>
    <w:p w14:paraId="6A8A16F7"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Куклы меня слушали,</w:t>
      </w:r>
    </w:p>
    <w:p w14:paraId="4E9FE68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Быстренько все скушали. </w:t>
      </w:r>
      <w:r w:rsidRPr="00AA1C0C">
        <w:rPr>
          <w:rFonts w:ascii="Segoe UI" w:eastAsia="Times New Roman" w:hAnsi="Segoe UI" w:cs="Segoe UI"/>
          <w:i/>
          <w:iCs/>
          <w:color w:val="0F1A25"/>
          <w:sz w:val="23"/>
          <w:szCs w:val="23"/>
          <w:lang w:eastAsia="ru-RU"/>
        </w:rPr>
        <w:t>(Указательные пальцы стучат друг о друга)</w:t>
      </w:r>
    </w:p>
    <w:p w14:paraId="675AEED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суп из цветочков,</w:t>
      </w:r>
    </w:p>
    <w:p w14:paraId="2689208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пирог из песочка,</w:t>
      </w:r>
    </w:p>
    <w:p w14:paraId="75B2530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котлеты из глины,</w:t>
      </w:r>
    </w:p>
    <w:p w14:paraId="552922C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компот из рябины. </w:t>
      </w:r>
      <w:r w:rsidRPr="00AA1C0C">
        <w:rPr>
          <w:rFonts w:ascii="Segoe UI" w:eastAsia="Times New Roman" w:hAnsi="Segoe UI" w:cs="Segoe UI"/>
          <w:i/>
          <w:iCs/>
          <w:color w:val="0F1A25"/>
          <w:sz w:val="23"/>
          <w:szCs w:val="23"/>
          <w:lang w:eastAsia="ru-RU"/>
        </w:rPr>
        <w:t>(На каждую строку загибают пальцы). (Т.Коваль)</w:t>
      </w:r>
    </w:p>
    <w:p w14:paraId="26279B9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58888FE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Народная кукла считается одним из самых загадочных символов России. Давным – давно, когда не было магазинов, а всё покупали на базарах и ярмарках у детей не было столько игрушек, как у вас сейчас, дети придумывали и делали себе игрушки сами, игрушки делали родители для детей. Раньше кукол делали в каждой семье и в каждом доме.</w:t>
      </w:r>
    </w:p>
    <w:p w14:paraId="0A06470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Традиционные русские куклы в первую очередь изготавливались на забаву детям, ведь считалось, что в той семье, где дети много играют с куклами, всегда все будет хорошо. Но имели куклы и другое применение – они участвовали во многих народных обрядах, были защитниками и помощниками людей. Традиционную народную куклу делали из разных материалов: из травы, соломы, веточек, палочек. Но больше всего любили в русской деревне тряпичных кукол, созданных из лоскутков старой разноцветной ткани.</w:t>
      </w:r>
    </w:p>
    <w:p w14:paraId="2DE069E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154CAFB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Ребята, почему куколок делали из старой ткани? (ответы детей)</w:t>
      </w:r>
    </w:p>
    <w:p w14:paraId="39FEF58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051DE5E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Я хочу вам рассказать сказку про куклу-берегиню.</w:t>
      </w:r>
    </w:p>
    <w:p w14:paraId="670AA38A"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Сказка о Берегине</w:t>
      </w:r>
    </w:p>
    <w:p w14:paraId="1E30DB4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Жила-была маленькая девочка. Её семья была очень бедная, у них не было денег даже на самую маленькую игрушку. Они жили в селе в очень бедном доме, а в таких домах всегда есть куча разных лоскутов ткани, которые хранились в старом сундуке. Сундук стоял в тёплой, уютной избе и грелся у огня, возле печки.</w:t>
      </w:r>
    </w:p>
    <w:p w14:paraId="5359B73E"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Вот девочка собрала все лоскуты, взяла нитки и скрутила себе куклу, и назвала её Берегиня. Девочка закончила работу, и её кукла стала самой любимой и верной подружкой для девочки. Теперь их везде можно было встретить только вместе. Они играли, гуляли и даже выполняли мамины поручения вдвоём. Девочке было радостно и хорошо, она чувствовала, что кукла бережёт её от всех бед.</w:t>
      </w:r>
    </w:p>
    <w:p w14:paraId="33D7AE0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743CEB1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Как вы думаете, кукла оберегала девочку от бед и невзгод? (ответы детей)</w:t>
      </w:r>
    </w:p>
    <w:p w14:paraId="6014687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09F8683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Куклу можно назвать берегиней девочки?</w:t>
      </w:r>
    </w:p>
    <w:p w14:paraId="19C398D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7FCA6DA7"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Считалось, что в куклу без лица не могут вселиться злые, недобрые силы, а значит, она не принесет вреда и будет служить ребенку игрушкой и оберегом. Игрушки никогда не оставляли на улице, не разбрасывали по избе, а берегли.</w:t>
      </w:r>
    </w:p>
    <w:p w14:paraId="13DD96C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36EF2F7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А сейчас минутка отдыха (проводится физкультминутка).</w:t>
      </w:r>
    </w:p>
    <w:p w14:paraId="10FD68F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64AF7E3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i/>
          <w:iCs/>
          <w:color w:val="0F1A25"/>
          <w:sz w:val="23"/>
          <w:szCs w:val="23"/>
          <w:lang w:eastAsia="ru-RU"/>
        </w:rPr>
        <w:t>Физкультминутка Кукла</w:t>
      </w:r>
    </w:p>
    <w:p w14:paraId="3B89618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Я хожу, хожу, хожу, </w:t>
      </w:r>
      <w:r w:rsidRPr="00AA1C0C">
        <w:rPr>
          <w:rFonts w:ascii="Segoe UI" w:eastAsia="Times New Roman" w:hAnsi="Segoe UI" w:cs="Segoe UI"/>
          <w:i/>
          <w:iCs/>
          <w:color w:val="0F1A25"/>
          <w:sz w:val="23"/>
          <w:szCs w:val="23"/>
          <w:lang w:eastAsia="ru-RU"/>
        </w:rPr>
        <w:t>(ходьба с высоким подниманием колен)</w:t>
      </w:r>
    </w:p>
    <w:p w14:paraId="206EC98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Вдруг я куклу разбужу! </w:t>
      </w:r>
      <w:r w:rsidRPr="00AA1C0C">
        <w:rPr>
          <w:rFonts w:ascii="Segoe UI" w:eastAsia="Times New Roman" w:hAnsi="Segoe UI" w:cs="Segoe UI"/>
          <w:i/>
          <w:iCs/>
          <w:color w:val="0F1A25"/>
          <w:sz w:val="23"/>
          <w:szCs w:val="23"/>
          <w:lang w:eastAsia="ru-RU"/>
        </w:rPr>
        <w:t>(полуприседание, удержание позы)</w:t>
      </w:r>
    </w:p>
    <w:p w14:paraId="5535882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Кукле надо отдыхать, кукле хочется поспать. </w:t>
      </w:r>
      <w:r w:rsidRPr="00AA1C0C">
        <w:rPr>
          <w:rFonts w:ascii="Segoe UI" w:eastAsia="Times New Roman" w:hAnsi="Segoe UI" w:cs="Segoe UI"/>
          <w:i/>
          <w:iCs/>
          <w:color w:val="0F1A25"/>
          <w:sz w:val="23"/>
          <w:szCs w:val="23"/>
          <w:lang w:eastAsia="ru-RU"/>
        </w:rPr>
        <w:t>(потягивание на носочках)</w:t>
      </w:r>
    </w:p>
    <w:p w14:paraId="01B4E05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Я на цыпочках хожу, куклу я не разбужу.</w:t>
      </w:r>
    </w:p>
    <w:p w14:paraId="130E33FB"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И ни разу, и ни разу я словечка не скажу. </w:t>
      </w:r>
      <w:r w:rsidRPr="00AA1C0C">
        <w:rPr>
          <w:rFonts w:ascii="Segoe UI" w:eastAsia="Times New Roman" w:hAnsi="Segoe UI" w:cs="Segoe UI"/>
          <w:i/>
          <w:iCs/>
          <w:color w:val="0F1A25"/>
          <w:sz w:val="23"/>
          <w:szCs w:val="23"/>
          <w:lang w:eastAsia="ru-RU"/>
        </w:rPr>
        <w:t>(руки на поясе, ходьба на носочках, проговаривание шепотом)</w:t>
      </w:r>
    </w:p>
    <w:p w14:paraId="22ECF2A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Дети садятся на свои места.</w:t>
      </w:r>
    </w:p>
    <w:p w14:paraId="7725288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6790068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У традиционной тряпичной куклы есть одна особенность- она безлика. Лицо, как правило, не обозначалось, оставалось белым. Считалось, что в куклу без лица не могут вселиться злые, недобрые силы, а значит, она не принесет вреда и будет служить ребенку игрушкой и оберегом. Игрушки никогда не оставляли на улице, не разбрасывали по избе, а берегли. Как вы думаете, дети, почему? (ответы детей).</w:t>
      </w:r>
    </w:p>
    <w:p w14:paraId="1B563F5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56C869C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Кукла-берегиня значение имеет разнообразное, но в первую очередь направлено оно на защиту и помощь. Русский народ издавна изготавливал таких кукол для дома и семьи. Считалось, что такой оберег поможет в следующих ситуациях:</w:t>
      </w:r>
    </w:p>
    <w:p w14:paraId="618E150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кукла – хранительница домашнего очага, в семье, где есть такой оберег, всегда будет мир, взаимопонимание, гармония и любовь.</w:t>
      </w:r>
    </w:p>
    <w:p w14:paraId="22CADBA2"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в дом, где будет благодать, оберег поможет добавить достаток, здоровье.</w:t>
      </w:r>
    </w:p>
    <w:p w14:paraId="5B58A10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 кукла убережет от завистников и недругов, которые пытаются нарушить покой в семье или доме.</w:t>
      </w:r>
    </w:p>
    <w:p w14:paraId="7225845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lastRenderedPageBreak/>
        <w:t>Важно! Чтобы оберег работал, нужно сделать куклу своими руками и без использования ножниц.</w:t>
      </w:r>
    </w:p>
    <w:p w14:paraId="24521947"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7CA08A6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Практическая часть. Кукла-берегиня.</w:t>
      </w:r>
    </w:p>
    <w:p w14:paraId="35E9F0C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6AC5C818"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Справиться с изготовлением сможет даже начинающая рукодельница или человек, который и вовсе не умеет шить, все детали и составляющие наматываются и связываются между собой нитками.</w:t>
      </w:r>
    </w:p>
    <w:p w14:paraId="409A327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Обычно используется ветошь или ткань от старой одежды. Ведь ткань должна быть натуральной – хлопок, шерсть, лен. Дополнительно подбираются такие же нитки - желательно красного цвета.</w:t>
      </w:r>
    </w:p>
    <w:p w14:paraId="768EA88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59E3AD0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Посмотрите, что приготовлено для каждого из вас на столах.</w:t>
      </w:r>
    </w:p>
    <w:p w14:paraId="0E713D0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(ответы детей).</w:t>
      </w:r>
    </w:p>
    <w:p w14:paraId="293E454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p>
    <w:p w14:paraId="54F5711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Приступаем к работе: сначала нам нужно сделать тельце и голову для нашей куколки.</w:t>
      </w:r>
    </w:p>
    <w:p w14:paraId="66FF67B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Возьмите белую ткань в виде прямоугольника (20 на 30 см) и сверните ее по длине аккуратно, уголочек к уголочку. Затем начинайте скатывать ее в трубочку и красной ниткой обмотайте трубочку сверху донизу. Получится тельце нашей куклы.</w:t>
      </w:r>
    </w:p>
    <w:p w14:paraId="6F3A25A7"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(Воспитатель показывает)</w:t>
      </w:r>
    </w:p>
    <w:p w14:paraId="24C35987"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br/>
      </w:r>
    </w:p>
    <w:p w14:paraId="754E4C3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Теперь возьмите белый квадратик ткани (20 х 20 см) и сверните его так, чтобы получился треугольник. Проглаживаем ладонью по сгибу и разворачиваем нашу ткань. Ватный диск накладываем сверху на трубочку и округляем руками, придавая форму голове куклы. Трубочку с ватным диском располагаем ровно в центре, складываем ткань уголок к уголку, чтобы форма лоскутка, сложенного пополам, опять стала треугольной. Для фиксации обматываем голову ниткой,</w:t>
      </w:r>
    </w:p>
    <w:p w14:paraId="57CE87F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Расправляем. У нас должна получиться вот такая фигурка.</w:t>
      </w:r>
    </w:p>
    <w:p w14:paraId="2943BCC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(Воспитатель показывает)</w:t>
      </w:r>
    </w:p>
    <w:p w14:paraId="26AD8C7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br/>
      </w:r>
    </w:p>
    <w:p w14:paraId="6AF25BD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Далее формируем ручки. С каждого конца нашего треугольника отступаем на половину нашего пальца и заматываем красной ниткой.</w:t>
      </w:r>
    </w:p>
    <w:p w14:paraId="6EBB14A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(Воспитатель показывает)</w:t>
      </w:r>
    </w:p>
    <w:p w14:paraId="1A1570E4"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br/>
      </w:r>
    </w:p>
    <w:p w14:paraId="4398A349"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Настала очередь юбки. Делать мы ее будем выворотным способом. Для этого мы берем прямоугольник красного цвета (15 на 20 см) и освобождаем от лишних нитей, образуя по краю бахрому. Лицевой стороной накладываем его на тело куколки и оборачиваем вокруг, стараясь создавать ровные аккуратные складки. При этом голова оказывается внутри юбки.</w:t>
      </w:r>
    </w:p>
    <w:p w14:paraId="51BCF3C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Это значит, что приматывать юбку мы будем с изнаночной стороны. Берем нитку и обматываем, отступив от края на половину нашего пальчика.</w:t>
      </w:r>
    </w:p>
    <w:p w14:paraId="58E1AF80"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Затем опускаем нашу юбку вниз и расправляем складки. Вот, что должно получиться.</w:t>
      </w:r>
    </w:p>
    <w:p w14:paraId="6516ABE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(Воспитатель показывает)</w:t>
      </w:r>
    </w:p>
    <w:p w14:paraId="31CD6DB3"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i/>
          <w:iCs/>
          <w:color w:val="0F1A25"/>
          <w:sz w:val="23"/>
          <w:szCs w:val="23"/>
          <w:lang w:eastAsia="ru-RU"/>
        </w:rPr>
        <w:t>В процессе выполнения работы воспитатель показывает, как делать отдельные этапы работы, следит за осанкой воспитанников и оказывает индивидуальную помощь.</w:t>
      </w:r>
    </w:p>
    <w:p w14:paraId="30F62905"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lastRenderedPageBreak/>
        <w:br/>
      </w:r>
    </w:p>
    <w:p w14:paraId="6E90791C"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Рефлексия.</w:t>
      </w:r>
    </w:p>
    <w:p w14:paraId="37830E4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br/>
      </w:r>
    </w:p>
    <w:p w14:paraId="39C76ADF"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b/>
          <w:bCs/>
          <w:color w:val="0F1A25"/>
          <w:sz w:val="23"/>
          <w:szCs w:val="23"/>
          <w:lang w:eastAsia="ru-RU"/>
        </w:rPr>
        <w:t>Воспитатель:</w:t>
      </w:r>
      <w:r w:rsidRPr="00AA1C0C">
        <w:rPr>
          <w:rFonts w:ascii="Segoe UI" w:eastAsia="Times New Roman" w:hAnsi="Segoe UI" w:cs="Segoe UI"/>
          <w:color w:val="0F1A25"/>
          <w:sz w:val="23"/>
          <w:szCs w:val="23"/>
          <w:lang w:eastAsia="ru-RU"/>
        </w:rPr>
        <w:t> Полюбуйтесь, дети, какие замечательные куклы получились.</w:t>
      </w:r>
    </w:p>
    <w:p w14:paraId="325BC5E1"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Подумайте и скажите, для чего таких кукол мастерили?</w:t>
      </w:r>
    </w:p>
    <w:p w14:paraId="05C30C8D"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Скажите, что нового и интересного вы сегодня узнали?</w:t>
      </w:r>
    </w:p>
    <w:p w14:paraId="26C53F76"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Почему народная кукла была безликой?</w:t>
      </w:r>
    </w:p>
    <w:p w14:paraId="78205B38" w14:textId="77777777" w:rsidR="00AA1C0C" w:rsidRPr="00AA1C0C" w:rsidRDefault="00AA1C0C" w:rsidP="00AA1C0C">
      <w:pPr>
        <w:shd w:val="clear" w:color="auto" w:fill="FFFFFF"/>
        <w:rPr>
          <w:rFonts w:ascii="Segoe UI" w:eastAsia="Times New Roman" w:hAnsi="Segoe UI" w:cs="Segoe UI"/>
          <w:color w:val="0F1A25"/>
          <w:sz w:val="23"/>
          <w:szCs w:val="23"/>
          <w:lang w:eastAsia="ru-RU"/>
        </w:rPr>
      </w:pPr>
      <w:r w:rsidRPr="00AA1C0C">
        <w:rPr>
          <w:rFonts w:ascii="Segoe UI" w:eastAsia="Times New Roman" w:hAnsi="Segoe UI" w:cs="Segoe UI"/>
          <w:color w:val="0F1A25"/>
          <w:sz w:val="23"/>
          <w:szCs w:val="23"/>
          <w:lang w:eastAsia="ru-RU"/>
        </w:rPr>
        <w:t>Что вам больше всего понравилось? (Ответы детей)</w:t>
      </w:r>
    </w:p>
    <w:p w14:paraId="32C372EC" w14:textId="6726A247"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AFAD1" w14:textId="77777777" w:rsidR="003536F8" w:rsidRDefault="003536F8" w:rsidP="00726217">
      <w:r>
        <w:separator/>
      </w:r>
    </w:p>
  </w:endnote>
  <w:endnote w:type="continuationSeparator" w:id="0">
    <w:p w14:paraId="5B622E9F" w14:textId="77777777" w:rsidR="003536F8" w:rsidRDefault="003536F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032E1" w14:textId="77777777" w:rsidR="003536F8" w:rsidRDefault="003536F8" w:rsidP="00726217">
      <w:r>
        <w:separator/>
      </w:r>
    </w:p>
  </w:footnote>
  <w:footnote w:type="continuationSeparator" w:id="0">
    <w:p w14:paraId="1749DCAF" w14:textId="77777777" w:rsidR="003536F8" w:rsidRDefault="003536F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EACA9-16EF-4A25-BA6A-88F79588D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1475</Words>
  <Characters>8413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336</cp:revision>
  <dcterms:created xsi:type="dcterms:W3CDTF">2026-03-11T19:40:00Z</dcterms:created>
  <dcterms:modified xsi:type="dcterms:W3CDTF">2026-03-26T12:16:00Z</dcterms:modified>
</cp:coreProperties>
</file>