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5675A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D531D2">
        <w:rPr>
          <w:rStyle w:val="a4"/>
          <w:rFonts w:ascii="Segoe UI" w:hAnsi="Segoe UI" w:cs="Segoe UI"/>
          <w:color w:val="0F1A25"/>
          <w:sz w:val="32"/>
          <w:szCs w:val="32"/>
        </w:rPr>
        <w:t>Фонарики дружбы</w:t>
      </w:r>
    </w:p>
    <w:p w14:paraId="093AE44E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3553A83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D531D2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D531D2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67B27394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408D340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219D19F7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Фонарики дружбы плывут по волнам,</w:t>
      </w:r>
    </w:p>
    <w:p w14:paraId="22F9D8CC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Их в путь отправляют, как письма друзьям.</w:t>
      </w:r>
    </w:p>
    <w:p w14:paraId="65FEC932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Качает Миссури, качает Нева</w:t>
      </w:r>
    </w:p>
    <w:p w14:paraId="7A79811E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О солнечном мире простые слова.</w:t>
      </w:r>
    </w:p>
    <w:p w14:paraId="225B42B4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21AAEF6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74B6D65A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Плывут, плывут фонарики-</w:t>
      </w:r>
    </w:p>
    <w:p w14:paraId="254A235F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Цветные паруса,</w:t>
      </w:r>
    </w:p>
    <w:p w14:paraId="283BC3E9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И есть на них обратные</w:t>
      </w:r>
    </w:p>
    <w:p w14:paraId="17D797AA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Недаром адреса.</w:t>
      </w:r>
    </w:p>
    <w:p w14:paraId="44E21C50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Послать, конечно, здорово</w:t>
      </w:r>
    </w:p>
    <w:p w14:paraId="316514D0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Кому-нибудь привет,</w:t>
      </w:r>
    </w:p>
    <w:p w14:paraId="0DDC2AAF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А после ждать, что к берегу</w:t>
      </w:r>
    </w:p>
    <w:p w14:paraId="525E3B1D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Причалит вдруг ответ.</w:t>
      </w:r>
    </w:p>
    <w:p w14:paraId="040EA294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07FAF7A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Фонарики дружбы, светите всегда,</w:t>
      </w:r>
    </w:p>
    <w:p w14:paraId="7D7BBF7F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Сближая все страны и все города.</w:t>
      </w:r>
    </w:p>
    <w:p w14:paraId="0F6E65B9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От пристани детства наш начат маршрут,</w:t>
      </w:r>
    </w:p>
    <w:p w14:paraId="194123FB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Навстречу друг другу вас реки несут.</w:t>
      </w:r>
    </w:p>
    <w:p w14:paraId="730E0961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C8ACD17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73EAD91F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3987E83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Фонарики дружбы не зря мы зажгли,</w:t>
      </w:r>
    </w:p>
    <w:p w14:paraId="5C3A31FE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Так хочется мира всем детям Земли.</w:t>
      </w:r>
    </w:p>
    <w:p w14:paraId="3F9CC546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Фонарикам рады цветы и мосты.</w:t>
      </w:r>
    </w:p>
    <w:p w14:paraId="7C48ECC3" w14:textId="77777777" w:rsidR="00D531D2" w:rsidRPr="00D531D2" w:rsidRDefault="00D531D2" w:rsidP="00D531D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D531D2">
        <w:rPr>
          <w:rFonts w:ascii="Segoe UI" w:hAnsi="Segoe UI" w:cs="Segoe UI"/>
          <w:color w:val="0F1A25"/>
          <w:sz w:val="32"/>
          <w:szCs w:val="32"/>
        </w:rPr>
        <w:t>И каждый фонарик-кораблик мечты.</w:t>
      </w:r>
    </w:p>
    <w:p w14:paraId="5C98FA8D" w14:textId="05957FB5" w:rsidR="00524123" w:rsidRPr="00D531D2" w:rsidRDefault="00DC1DB4" w:rsidP="007E278B">
      <w:pPr>
        <w:shd w:val="clear" w:color="auto" w:fill="FFFFFF"/>
        <w:rPr>
          <w:sz w:val="32"/>
          <w:szCs w:val="32"/>
        </w:rPr>
      </w:pPr>
      <w:r w:rsidRPr="00D531D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531D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0CF9D" w14:textId="77777777" w:rsidR="009062CA" w:rsidRDefault="009062CA" w:rsidP="00726217">
      <w:r>
        <w:separator/>
      </w:r>
    </w:p>
  </w:endnote>
  <w:endnote w:type="continuationSeparator" w:id="0">
    <w:p w14:paraId="12A26680" w14:textId="77777777" w:rsidR="009062CA" w:rsidRDefault="009062C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AFCBD" w14:textId="77777777" w:rsidR="009062CA" w:rsidRDefault="009062CA" w:rsidP="00726217">
      <w:r>
        <w:separator/>
      </w:r>
    </w:p>
  </w:footnote>
  <w:footnote w:type="continuationSeparator" w:id="0">
    <w:p w14:paraId="5A5CDC4F" w14:textId="77777777" w:rsidR="009062CA" w:rsidRDefault="009062C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2CA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4AC48-5213-4B18-8B3B-65BD4B9BE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2025-11-26T15:41:00Z</dcterms:created>
  <dcterms:modified xsi:type="dcterms:W3CDTF">2025-11-26T15:41:00Z</dcterms:modified>
</cp:coreProperties>
</file>