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rStyle w:val="a6"/>
          <w:sz w:val="36"/>
          <w:szCs w:val="27"/>
        </w:rPr>
        <w:t>Как донские казаки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rStyle w:val="a6"/>
          <w:i/>
          <w:iCs/>
          <w:sz w:val="36"/>
        </w:rPr>
        <w:t>Исполняет:</w:t>
      </w:r>
      <w:r w:rsidRPr="008E0E5A">
        <w:rPr>
          <w:sz w:val="36"/>
        </w:rPr>
        <w:t> Ансамбль Живая старина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rStyle w:val="a6"/>
          <w:sz w:val="36"/>
        </w:rPr>
        <w:t>Текст: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Как донские казаки Царю верно служат,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По границам разъезжают, ни о чем не тужат.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По границам разъезжают, ни о чем не тужат,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Есть вино - пьем её, нет вина - пьем воду.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Есть вино - пьем её, нет вина - пьем воду,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Ни на что не променяем казачию моду.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Ни на что не променяем казачию моду,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Сидит девка в терему - рученьки поджавши.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Сидит девка в терему- рученьки поджавши,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Перед ней стоит поляк, фуражечку снямши.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Перед ней стоит поляк, фуражечку снямши,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А я девка ни плоха, люблю донского казака.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А я девка ни плоха, люблю донского казака,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Люблю донского казака из Титовского полка.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Люблю донского казака из Титовского полка,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А Титов нам говорит, не велит в корчму ходить.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А Титов нам говорит, не велит в корчму ходить,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«Вы в корчёмочку пойдете - там все денежки пропьете.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Вы в корчёмочку пойдете - там все денежки пропьете,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Там все денежки пропьете, с чем на Тихой Дон пойдете?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lastRenderedPageBreak/>
        <w:t>Там все денежки пропьете, с чем на Тихой Дон пойдете?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Отец, мать будут встречать, что будите отвечать?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Отец, мать будут встречать, что будите отвечать?»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Мы напьемся попьяней и ответим посмелей.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Мы напьемся попьяней и ответим посмелей:</w:t>
      </w:r>
    </w:p>
    <w:p w:rsidR="008E0E5A" w:rsidRPr="008E0E5A" w:rsidRDefault="008E0E5A" w:rsidP="008E0E5A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«Есть вино - пьем её, нет вина - пьем воду,</w:t>
      </w:r>
    </w:p>
    <w:p w:rsidR="00C31941" w:rsidRPr="008E0E5A" w:rsidRDefault="008E0E5A" w:rsidP="00C31941">
      <w:pPr>
        <w:pStyle w:val="a5"/>
        <w:spacing w:before="0" w:beforeAutospacing="0" w:after="0" w:afterAutospacing="0"/>
        <w:rPr>
          <w:sz w:val="36"/>
        </w:rPr>
      </w:pPr>
      <w:r w:rsidRPr="008E0E5A">
        <w:rPr>
          <w:sz w:val="36"/>
        </w:rPr>
        <w:t>Ни на что не променяем казачию волю!»</w:t>
      </w:r>
      <w:bookmarkStart w:id="0" w:name="_GoBack"/>
      <w:bookmarkEnd w:id="0"/>
    </w:p>
    <w:p w:rsidR="00BB1127" w:rsidRPr="008E0E5A" w:rsidRDefault="00161D2B" w:rsidP="00426BCF">
      <w:pPr>
        <w:pStyle w:val="a5"/>
        <w:spacing w:before="0" w:beforeAutospacing="0" w:after="0" w:afterAutospacing="0"/>
        <w:rPr>
          <w:sz w:val="56"/>
        </w:rPr>
      </w:pPr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80507C0" wp14:editId="4406FE8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E0E5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988" w:rsidRDefault="003C4988">
      <w:r>
        <w:separator/>
      </w:r>
    </w:p>
  </w:endnote>
  <w:endnote w:type="continuationSeparator" w:id="0">
    <w:p w:rsidR="003C4988" w:rsidRDefault="003C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988" w:rsidRDefault="003C4988">
      <w:r>
        <w:separator/>
      </w:r>
    </w:p>
  </w:footnote>
  <w:footnote w:type="continuationSeparator" w:id="0">
    <w:p w:rsidR="003C4988" w:rsidRDefault="003C4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C4988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2026-06-19T09:03:00Z</dcterms:created>
  <dcterms:modified xsi:type="dcterms:W3CDTF">2026-06-19T09:03:00Z</dcterms:modified>
</cp:coreProperties>
</file>