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97E46" w14:textId="77777777" w:rsidR="00203B01" w:rsidRPr="00203B01" w:rsidRDefault="00203B01" w:rsidP="00203B0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203B01">
        <w:rPr>
          <w:rStyle w:val="a4"/>
          <w:rFonts w:ascii="Segoe UI" w:hAnsi="Segoe UI" w:cs="Segoe UI"/>
          <w:color w:val="0F1A25"/>
          <w:sz w:val="32"/>
          <w:szCs w:val="32"/>
        </w:rPr>
        <w:t>Ларчик</w:t>
      </w:r>
    </w:p>
    <w:p w14:paraId="70FE30F9" w14:textId="77777777" w:rsidR="00203B01" w:rsidRPr="00203B01" w:rsidRDefault="00203B01" w:rsidP="00203B0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03B01">
        <w:rPr>
          <w:rFonts w:ascii="Segoe UI" w:hAnsi="Segoe UI" w:cs="Segoe UI"/>
          <w:color w:val="0F1A25"/>
          <w:sz w:val="32"/>
          <w:szCs w:val="32"/>
        </w:rPr>
        <w:t>Басня</w:t>
      </w:r>
    </w:p>
    <w:p w14:paraId="62A9AFE0" w14:textId="77777777" w:rsidR="00203B01" w:rsidRPr="00203B01" w:rsidRDefault="00203B01" w:rsidP="00203B0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2CD021D" w14:textId="77777777" w:rsidR="00203B01" w:rsidRPr="00203B01" w:rsidRDefault="00203B01" w:rsidP="00203B0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03B01">
        <w:rPr>
          <w:rStyle w:val="a4"/>
          <w:rFonts w:ascii="Segoe UI" w:hAnsi="Segoe UI" w:cs="Segoe UI"/>
          <w:color w:val="0F1A25"/>
          <w:sz w:val="32"/>
          <w:szCs w:val="32"/>
        </w:rPr>
        <w:t>Автор: </w:t>
      </w:r>
      <w:r w:rsidRPr="00203B01">
        <w:rPr>
          <w:rFonts w:ascii="Segoe UI" w:hAnsi="Segoe UI" w:cs="Segoe UI"/>
          <w:color w:val="0F1A25"/>
          <w:sz w:val="32"/>
          <w:szCs w:val="32"/>
        </w:rPr>
        <w:t>Иван Крылов</w:t>
      </w:r>
    </w:p>
    <w:p w14:paraId="2DD6CEEE" w14:textId="77777777" w:rsidR="00203B01" w:rsidRPr="00203B01" w:rsidRDefault="00203B01" w:rsidP="00203B0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4CD4360" w14:textId="77777777" w:rsidR="00203B01" w:rsidRPr="00203B01" w:rsidRDefault="00203B01" w:rsidP="00203B0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03B01">
        <w:rPr>
          <w:rFonts w:ascii="Segoe UI" w:hAnsi="Segoe UI" w:cs="Segoe UI"/>
          <w:color w:val="0F1A25"/>
          <w:sz w:val="32"/>
          <w:szCs w:val="32"/>
        </w:rPr>
        <w:t>Случается нередко нам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И труд и мудрость видеть там,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Где стоит только догадаться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За дело просто взяться.</w:t>
      </w:r>
    </w:p>
    <w:p w14:paraId="719E7537" w14:textId="77777777" w:rsidR="00203B01" w:rsidRPr="00203B01" w:rsidRDefault="00203B01" w:rsidP="00203B0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703B9C9" w14:textId="77777777" w:rsidR="00203B01" w:rsidRPr="00203B01" w:rsidRDefault="00203B01" w:rsidP="00203B0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03B01">
        <w:rPr>
          <w:rFonts w:ascii="Segoe UI" w:hAnsi="Segoe UI" w:cs="Segoe UI"/>
          <w:color w:val="0F1A25"/>
          <w:sz w:val="32"/>
          <w:szCs w:val="32"/>
        </w:rPr>
        <w:t>К кому-то принесли от мастера Ларец.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Отделкой, чистотой Ларец в глаза кидался;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Ну, всякий Ларчиком прекрасным любовался.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Вот входит в комнату механики мудрец.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Взглянув на Ларчик, он сказал: «Ларец с секретом,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Так; он и без замка;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А я берусь открыть; да, да, уверен в этом;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Не смейтесь так исподтишка!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Я отыщу секрет и Ларчик вам открою: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В механике и я чего-нибудь да стою».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Вот за Ларец принялся он: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Вертит его со всех сторон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И голову свою ломает;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То гвоздик, то другой, то скобку пожимает.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Тут, глядя на него, иной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Качает головой;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Те шепчутся, а те смеются меж собой.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В ушах лишь только отдается: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«Не тут, не так, не там!» Механик пуще рвется.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Потел, потел; но, наконец, устал,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От Ларчика отстал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И, как открыть его, никак не догадался: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А Ларчик просто открывался.</w:t>
      </w:r>
    </w:p>
    <w:p w14:paraId="14FB4923" w14:textId="77777777" w:rsidR="00203B01" w:rsidRPr="00203B01" w:rsidRDefault="00203B01" w:rsidP="00203B0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03B01">
        <w:rPr>
          <w:rFonts w:ascii="Segoe UI" w:hAnsi="Segoe UI" w:cs="Segoe UI"/>
          <w:color w:val="0F1A25"/>
          <w:sz w:val="32"/>
          <w:szCs w:val="32"/>
        </w:rPr>
        <w:lastRenderedPageBreak/>
        <w:t>Случается нередко нам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И труд и мудрость видеть там,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Где стоит только догадаться</w:t>
      </w:r>
      <w:r w:rsidRPr="00203B01">
        <w:rPr>
          <w:rFonts w:ascii="Segoe UI" w:hAnsi="Segoe UI" w:cs="Segoe UI"/>
          <w:color w:val="0F1A25"/>
          <w:sz w:val="32"/>
          <w:szCs w:val="32"/>
        </w:rPr>
        <w:br/>
        <w:t>За дело просто взяться.</w:t>
      </w:r>
    </w:p>
    <w:p w14:paraId="66912369" w14:textId="6FABC645" w:rsidR="00DF0758" w:rsidRPr="00203B01" w:rsidRDefault="00DC1DB4" w:rsidP="00E85140">
      <w:pPr>
        <w:shd w:val="clear" w:color="auto" w:fill="FFFFFF"/>
        <w:rPr>
          <w:sz w:val="32"/>
          <w:szCs w:val="32"/>
        </w:rPr>
      </w:pPr>
      <w:r w:rsidRPr="00203B0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03B0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7C991" w14:textId="77777777" w:rsidR="00F81FD6" w:rsidRDefault="00F81FD6" w:rsidP="00726217">
      <w:r>
        <w:separator/>
      </w:r>
    </w:p>
  </w:endnote>
  <w:endnote w:type="continuationSeparator" w:id="0">
    <w:p w14:paraId="64BB0C6D" w14:textId="77777777" w:rsidR="00F81FD6" w:rsidRDefault="00F81FD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B1185" w14:textId="77777777" w:rsidR="00F81FD6" w:rsidRDefault="00F81FD6" w:rsidP="00726217">
      <w:r>
        <w:separator/>
      </w:r>
    </w:p>
  </w:footnote>
  <w:footnote w:type="continuationSeparator" w:id="0">
    <w:p w14:paraId="2367E71A" w14:textId="77777777" w:rsidR="00F81FD6" w:rsidRDefault="00F81FD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1FD6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5D2C6-A524-42B3-BC7D-6E9738FC5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2026-01-23T18:48:00Z</dcterms:created>
  <dcterms:modified xsi:type="dcterms:W3CDTF">2026-01-23T18:48:00Z</dcterms:modified>
</cp:coreProperties>
</file>