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Мотылёк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022DB2">
        <w:rPr>
          <w:rFonts w:ascii="Times New Roman" w:eastAsia="Times New Roman" w:hAnsi="Times New Roman" w:cs="Times New Roman"/>
          <w:sz w:val="40"/>
          <w:lang w:val="ru-RU"/>
        </w:rPr>
        <w:t>Детский ансамбль Гномы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1. Он вспорхнул так легко,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Так беспечно и бездумно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И под вечер, в окно,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Постучался безрассудно.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Свет его так манил -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Удержаться невозможно,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И мигал, и дразнил,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Неизвестностью тревожа.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Припев: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Мотылёк, мотылёк, мотылёк -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Легкокрылое создание,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Ты летишь на огонек,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Как на первое свидание.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2. Ускользал от моих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Тёплых ласковых ладоней,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Прочь летел, словно вихрь,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Хоть и не было погони.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Он не знал, на беду,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Что огонь так обжигает,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Что вблизи на лету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Крылья в пепел превращает.</w:t>
      </w:r>
    </w:p>
    <w:p w:rsidR="00022DB2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6520A8" w:rsidRPr="00022DB2" w:rsidRDefault="00022DB2" w:rsidP="00022DB2">
      <w:pPr>
        <w:rPr>
          <w:rFonts w:ascii="Times New Roman" w:eastAsia="Times New Roman" w:hAnsi="Times New Roman" w:cs="Times New Roman"/>
          <w:sz w:val="40"/>
          <w:lang w:val="ru-RU"/>
        </w:rPr>
      </w:pPr>
      <w:r w:rsidRPr="00022DB2">
        <w:rPr>
          <w:rFonts w:ascii="Times New Roman" w:eastAsia="Times New Roman" w:hAnsi="Times New Roman" w:cs="Times New Roman"/>
          <w:sz w:val="40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6F7A9E" wp14:editId="30BFF12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22DB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F18" w:rsidRDefault="00926F18">
      <w:r>
        <w:separator/>
      </w:r>
    </w:p>
  </w:endnote>
  <w:endnote w:type="continuationSeparator" w:id="0">
    <w:p w:rsidR="00926F18" w:rsidRDefault="00926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F18" w:rsidRDefault="00926F18">
      <w:r>
        <w:separator/>
      </w:r>
    </w:p>
  </w:footnote>
  <w:footnote w:type="continuationSeparator" w:id="0">
    <w:p w:rsidR="00926F18" w:rsidRDefault="00926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26F18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2026-07-22T07:42:00Z</dcterms:created>
  <dcterms:modified xsi:type="dcterms:W3CDTF">2026-07-22T07:42:00Z</dcterms:modified>
</cp:coreProperties>
</file>