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FFC02"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7"/>
          <w:szCs w:val="27"/>
          <w:lang w:eastAsia="ru-RU"/>
        </w:rPr>
        <w:t>Народная кукла</w:t>
      </w:r>
    </w:p>
    <w:p w14:paraId="7413D52E"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i/>
          <w:iCs/>
          <w:color w:val="0F1A25"/>
          <w:sz w:val="23"/>
          <w:szCs w:val="23"/>
          <w:lang w:eastAsia="ru-RU"/>
        </w:rPr>
        <w:t>Для старшей группы</w:t>
      </w:r>
    </w:p>
    <w:p w14:paraId="37E63A9A"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1662E736"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Автор: Р. Смирнова</w:t>
      </w:r>
    </w:p>
    <w:p w14:paraId="6B4CBE1C"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7A261A8D"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33"/>
          <w:szCs w:val="33"/>
          <w:lang w:eastAsia="ru-RU"/>
        </w:rPr>
        <w:t>Скачать конспект</w:t>
      </w:r>
    </w:p>
    <w:p w14:paraId="22D58018" w14:textId="77777777" w:rsidR="00A25FFA" w:rsidRPr="00A25FFA" w:rsidRDefault="00A25FFA" w:rsidP="00A25FFA">
      <w:pPr>
        <w:rPr>
          <w:rFonts w:ascii="Times New Roman" w:eastAsia="Times New Roman" w:hAnsi="Times New Roman" w:cs="Times New Roman"/>
          <w:lang w:eastAsia="ru-RU"/>
        </w:rPr>
      </w:pPr>
      <w:r w:rsidRPr="00A25FFA">
        <w:rPr>
          <w:rFonts w:ascii="Times New Roman" w:eastAsia="Times New Roman" w:hAnsi="Times New Roman" w:cs="Times New Roman"/>
          <w:lang w:eastAsia="ru-RU"/>
        </w:rPr>
        <w:pict w14:anchorId="45263730">
          <v:rect id="_x0000_i1027" style="width:0;height:0" o:hrstd="t" o:hr="t" fillcolor="#a0a0a0" stroked="f"/>
        </w:pict>
      </w:r>
    </w:p>
    <w:p w14:paraId="739FEFB5" w14:textId="77777777" w:rsidR="00A25FFA" w:rsidRPr="00A25FFA" w:rsidRDefault="00A25FFA" w:rsidP="00A25FFA">
      <w:pPr>
        <w:shd w:val="clear" w:color="auto" w:fill="FFFFFF"/>
        <w:jc w:val="center"/>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7"/>
          <w:szCs w:val="27"/>
          <w:lang w:eastAsia="ru-RU"/>
        </w:rPr>
        <w:t>Ход мероприятия</w:t>
      </w:r>
    </w:p>
    <w:p w14:paraId="59BBEE89"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19BADA4F"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i/>
          <w:iCs/>
          <w:color w:val="0F1A25"/>
          <w:sz w:val="23"/>
          <w:szCs w:val="23"/>
          <w:lang w:eastAsia="ru-RU"/>
        </w:rPr>
        <w:t>В зал приглашаются дети старшей группы, педагоги, родители под музыкальное сопровождение (звучит русская народная музыка). Воспитатель предлагает походить по залу и рассмотреть экспонаты выставки.</w:t>
      </w:r>
    </w:p>
    <w:p w14:paraId="3055C8B0"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6600E66C"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r w:rsidRPr="00A25FFA">
        <w:rPr>
          <w:rFonts w:ascii="Segoe UI" w:eastAsia="Times New Roman" w:hAnsi="Segoe UI" w:cs="Segoe UI"/>
          <w:color w:val="0F1A25"/>
          <w:sz w:val="23"/>
          <w:szCs w:val="23"/>
          <w:lang w:eastAsia="ru-RU"/>
        </w:rPr>
        <w:t> Дорогие наши гости, сегодня мы пригласили вас, чтобы вы посетили созданную нами выставку народной куклы. Эту необычную выставку мы приготовили из кукол, которые сделали вы и ребята своими руками. Мы с ребятами заинтересовались вопросом, как появились народные куклы. Много лет назад не было фабрик, заводов, магазинов, не было таких материалов, как пластмасса, резина, искусственный мех, из которых сделаны современные игрушки. Раньше на Руси основным материалом для изготовления игрушек были глина и дерево. Мастерили также игрушки и из соломы, мха, еловых шишек, льна, глины. В быту русского народа наиболее распространенной игрушкой была тряпичная кукла. Куклы сопровождали человека с его первых шагов по земле. Народная кукла, еще в древности, считалась не просто какой-нибудь игрушкой. Люди считали, что кукла оберегает семейное счастье, помогает в продолжении рода. Кукла оберегала детский сон, отгоняла нечистые силы, вкладывая всю свою душу и любовь.</w:t>
      </w:r>
    </w:p>
    <w:p w14:paraId="4B9498F2"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Сегодня мы познакомимся с некоторыми народными куклами. Ребята, давайте расскажем нашим гостям, что мы узнали.</w:t>
      </w:r>
    </w:p>
    <w:p w14:paraId="1EBC6258"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i/>
          <w:iCs/>
          <w:color w:val="0F1A25"/>
          <w:sz w:val="23"/>
          <w:szCs w:val="23"/>
          <w:lang w:eastAsia="ru-RU"/>
        </w:rPr>
        <w:t>Воспитатель предлагает детям взять в руки куклы-обереги. Дети рассказывают о куклах.</w:t>
      </w:r>
    </w:p>
    <w:p w14:paraId="3C15890F"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2137DC0B"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Ребенок:</w:t>
      </w:r>
    </w:p>
    <w:p w14:paraId="7701526E"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Пусть нам лучшею подружкой</w:t>
      </w:r>
    </w:p>
    <w:p w14:paraId="08C44E42"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Станет русская игрушка.</w:t>
      </w:r>
    </w:p>
    <w:p w14:paraId="6DFAFD09"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И недаром все музеи,</w:t>
      </w:r>
    </w:p>
    <w:p w14:paraId="50CA31E9"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Дорожат, гордятся ею.</w:t>
      </w:r>
    </w:p>
    <w:p w14:paraId="77E9AA5B"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5A3968C8"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p>
    <w:p w14:paraId="6775A715"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У обрядов на Руси множество заветов,</w:t>
      </w:r>
    </w:p>
    <w:p w14:paraId="2797B615"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И один из них - шитьё кукол-оберегов.</w:t>
      </w:r>
    </w:p>
    <w:p w14:paraId="02311B39"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По поверью, талисман защитит хозяев,</w:t>
      </w:r>
    </w:p>
    <w:p w14:paraId="30EE1A26"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Забирая на себя бремя испытаний.</w:t>
      </w:r>
    </w:p>
    <w:p w14:paraId="396DDF60"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Из различных лоскутков ношеной одежды,</w:t>
      </w:r>
    </w:p>
    <w:p w14:paraId="471F3FDD"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Ладно вязанных узлов с верою, надеждой.</w:t>
      </w:r>
    </w:p>
    <w:p w14:paraId="14E1E0E6"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Но единственный запрет предков опасались:</w:t>
      </w:r>
    </w:p>
    <w:p w14:paraId="387D8257"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Чтобы ножницы с иглой к кукле не касались.</w:t>
      </w:r>
    </w:p>
    <w:p w14:paraId="41FE1295"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4B1BA2D6"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r w:rsidRPr="00A25FFA">
        <w:rPr>
          <w:rFonts w:ascii="Segoe UI" w:eastAsia="Times New Roman" w:hAnsi="Segoe UI" w:cs="Segoe UI"/>
          <w:color w:val="0F1A25"/>
          <w:sz w:val="23"/>
          <w:szCs w:val="23"/>
          <w:lang w:eastAsia="ru-RU"/>
        </w:rPr>
        <w:t xml:space="preserve"> При изготовлении кукол раньше не использовали ни ножниц, ни иглы. Делалось это для того, чтобы жизнь ребенка, для которого она делалась, была «не резанная, не колотая». </w:t>
      </w:r>
      <w:r w:rsidRPr="00A25FFA">
        <w:rPr>
          <w:rFonts w:ascii="Segoe UI" w:eastAsia="Times New Roman" w:hAnsi="Segoe UI" w:cs="Segoe UI"/>
          <w:color w:val="0F1A25"/>
          <w:sz w:val="23"/>
          <w:szCs w:val="23"/>
          <w:lang w:eastAsia="ru-RU"/>
        </w:rPr>
        <w:lastRenderedPageBreak/>
        <w:t>Славянские куклы-обереги имеют одну особенность. У них нет лица. Такой вид кукол не случаен. В таких куклах не могла поселиться нечистая сила.</w:t>
      </w:r>
    </w:p>
    <w:p w14:paraId="7E42DB3B"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65E1716C"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r w:rsidRPr="00A25FFA">
        <w:rPr>
          <w:rFonts w:ascii="Segoe UI" w:eastAsia="Times New Roman" w:hAnsi="Segoe UI" w:cs="Segoe UI"/>
          <w:color w:val="0F1A25"/>
          <w:sz w:val="23"/>
          <w:szCs w:val="23"/>
          <w:lang w:eastAsia="ru-RU"/>
        </w:rPr>
        <w:t> А, можно я вот эту куколку посмотрю? Как эту куклу называют?</w:t>
      </w:r>
    </w:p>
    <w:p w14:paraId="14C93A57"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06CFE9FC"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Ребенок:</w:t>
      </w:r>
    </w:p>
    <w:p w14:paraId="71501BDF"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Крупеничка - оберег сытости, достатка.</w:t>
      </w:r>
    </w:p>
    <w:p w14:paraId="294A241D"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Наполнялась сплошь зерном, гречкой, для задатка.</w:t>
      </w:r>
    </w:p>
    <w:p w14:paraId="1C5827CE"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От кормилицы Земли силы приходили.</w:t>
      </w:r>
    </w:p>
    <w:p w14:paraId="7CFBD74F"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Под иконами в углу бережно хранили.</w:t>
      </w:r>
    </w:p>
    <w:p w14:paraId="647FEADB"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1A61C8D3"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r w:rsidRPr="00A25FFA">
        <w:rPr>
          <w:rFonts w:ascii="Segoe UI" w:eastAsia="Times New Roman" w:hAnsi="Segoe UI" w:cs="Segoe UI"/>
          <w:color w:val="0F1A25"/>
          <w:sz w:val="23"/>
          <w:szCs w:val="23"/>
          <w:lang w:eastAsia="ru-RU"/>
        </w:rPr>
        <w:t> Куклы Крупенички считались главными куклами в доме, так как являлись хранительницами. В таких куклах хранилось лучшее отборное зерно с собранного урожая, которое весной использовали для посева. Куклы Крупенички были показателем благосостояния: гость, заходивший в дом, по этим куклам мог легко определить, в достатке ли живет семья.</w:t>
      </w:r>
    </w:p>
    <w:p w14:paraId="34620465"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2F4F63F2"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r w:rsidRPr="00A25FFA">
        <w:rPr>
          <w:rFonts w:ascii="Segoe UI" w:eastAsia="Times New Roman" w:hAnsi="Segoe UI" w:cs="Segoe UI"/>
          <w:color w:val="0F1A25"/>
          <w:sz w:val="23"/>
          <w:szCs w:val="23"/>
          <w:lang w:eastAsia="ru-RU"/>
        </w:rPr>
        <w:t> </w:t>
      </w:r>
      <w:r w:rsidRPr="00A25FFA">
        <w:rPr>
          <w:rFonts w:ascii="Segoe UI" w:eastAsia="Times New Roman" w:hAnsi="Segoe UI" w:cs="Segoe UI"/>
          <w:i/>
          <w:iCs/>
          <w:color w:val="0F1A25"/>
          <w:sz w:val="23"/>
          <w:szCs w:val="23"/>
          <w:lang w:eastAsia="ru-RU"/>
        </w:rPr>
        <w:t>(достает из корзины куклу)</w:t>
      </w:r>
      <w:r w:rsidRPr="00A25FFA">
        <w:rPr>
          <w:rFonts w:ascii="Segoe UI" w:eastAsia="Times New Roman" w:hAnsi="Segoe UI" w:cs="Segoe UI"/>
          <w:color w:val="0F1A25"/>
          <w:sz w:val="23"/>
          <w:szCs w:val="23"/>
          <w:lang w:eastAsia="ru-RU"/>
        </w:rPr>
        <w:t> Может, вы и эту куклу знаете?</w:t>
      </w:r>
    </w:p>
    <w:p w14:paraId="13B9F8CF"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608AD206"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Ребенок:</w:t>
      </w:r>
    </w:p>
    <w:p w14:paraId="48A80C31"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Когда была эпоха вчерашняя,</w:t>
      </w:r>
    </w:p>
    <w:p w14:paraId="71E88FBC"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Делалась к празднику</w:t>
      </w:r>
    </w:p>
    <w:p w14:paraId="01DF1AA2"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Кукла масленица домашняя,</w:t>
      </w:r>
    </w:p>
    <w:p w14:paraId="670D6BBA"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Из ткани или соломы ее мастерили</w:t>
      </w:r>
    </w:p>
    <w:p w14:paraId="08EAA53A"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И в доме на видном месте хранили.</w:t>
      </w:r>
    </w:p>
    <w:p w14:paraId="2CD166B5"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785DEFEA"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r w:rsidRPr="00A25FFA">
        <w:rPr>
          <w:rFonts w:ascii="Segoe UI" w:eastAsia="Times New Roman" w:hAnsi="Segoe UI" w:cs="Segoe UI"/>
          <w:color w:val="0F1A25"/>
          <w:sz w:val="23"/>
          <w:szCs w:val="23"/>
          <w:lang w:eastAsia="ru-RU"/>
        </w:rPr>
        <w:t> Куклу Масленицу мастерили вместе с чучелом масленицы, которое сжигалось в последний день масленичной недели. Эту куклу называли дочкой масленицы. Кукла ставилась в доме на видное место, оставаясь там до следующей весны, и выполняла роль оберега дома, семьи и общего благополучия.</w:t>
      </w:r>
    </w:p>
    <w:p w14:paraId="46C9CCC2"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46C105EB"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r w:rsidRPr="00A25FFA">
        <w:rPr>
          <w:rFonts w:ascii="Segoe UI" w:eastAsia="Times New Roman" w:hAnsi="Segoe UI" w:cs="Segoe UI"/>
          <w:color w:val="0F1A25"/>
          <w:sz w:val="23"/>
          <w:szCs w:val="23"/>
          <w:lang w:eastAsia="ru-RU"/>
        </w:rPr>
        <w:t> А что у вас в сундучке? Как называют эту куклу?</w:t>
      </w:r>
    </w:p>
    <w:p w14:paraId="760CE13C"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6729A4F8"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Ребенок:</w:t>
      </w:r>
    </w:p>
    <w:p w14:paraId="43AAA6C5"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А Желанница была девушкам - подружка.</w:t>
      </w:r>
    </w:p>
    <w:p w14:paraId="04CCA3E5"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С длинным волосом из пряж - тоже не игрушка.</w:t>
      </w:r>
    </w:p>
    <w:p w14:paraId="39B830E1"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Чтоб желание сбылось - в косу ей вплетали</w:t>
      </w:r>
    </w:p>
    <w:p w14:paraId="6A37F36A"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Ленту алую, потом исполненья ждали.</w:t>
      </w:r>
    </w:p>
    <w:p w14:paraId="7F8214E0"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3C67E0BE"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r w:rsidRPr="00A25FFA">
        <w:rPr>
          <w:rFonts w:ascii="Segoe UI" w:eastAsia="Times New Roman" w:hAnsi="Segoe UI" w:cs="Segoe UI"/>
          <w:color w:val="0F1A25"/>
          <w:sz w:val="23"/>
          <w:szCs w:val="23"/>
          <w:lang w:eastAsia="ru-RU"/>
        </w:rPr>
        <w:t> Тряпичная кукла Желанница - амулет на исполнение задуманного. Куклу хранили в тайном мешочке или сундуке и никому не показывали, чтобы «не сглазили». Для исполнения желания нужно было сделать кукле «подарок» - бусинки, бантики, вышивку на платье и новую «богатую одежду». Старое платье тоже не снималось и не выбрасывалось. Новый наряд просто одевали сверху. При этом следовало представить то, о чем просишь у куклы, - и считай, что задуманное уже почти сбывалось.</w:t>
      </w:r>
    </w:p>
    <w:p w14:paraId="7825AD2A"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587123C9"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Родитель:</w:t>
      </w:r>
    </w:p>
    <w:p w14:paraId="0776B5DB"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Счастливое детство, как сон пролетает,</w:t>
      </w:r>
    </w:p>
    <w:p w14:paraId="702B523F"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И девочка быстро девицею станет.</w:t>
      </w:r>
    </w:p>
    <w:p w14:paraId="48FF23DC"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lastRenderedPageBreak/>
        <w:t>Когда наступает положенный срок,</w:t>
      </w:r>
    </w:p>
    <w:p w14:paraId="7F0F9B31"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Она расцветает, как яркий цветок.</w:t>
      </w:r>
    </w:p>
    <w:p w14:paraId="14C192B3"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Но девка тоскует, грустит и хлопочет,</w:t>
      </w:r>
    </w:p>
    <w:p w14:paraId="6125A615"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Что ей не хватает? Она замуж хочет!</w:t>
      </w:r>
    </w:p>
    <w:p w14:paraId="7C615149"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Девичьей свободе приходит конец,</w:t>
      </w:r>
    </w:p>
    <w:p w14:paraId="3C785FAC"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Как в церковь пойдет с женихом под венец,</w:t>
      </w:r>
    </w:p>
    <w:p w14:paraId="70FB1097"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Ей больше нельзя быть беспечной и слабой, -</w:t>
      </w:r>
    </w:p>
    <w:p w14:paraId="6AB85927"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Вчерашняя девка становится бабой.</w:t>
      </w:r>
    </w:p>
    <w:p w14:paraId="3D412760"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Заботы по горло, - попробуй успей!</w:t>
      </w:r>
    </w:p>
    <w:p w14:paraId="07907189"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Хозяйство ведет и растит малышей.</w:t>
      </w:r>
    </w:p>
    <w:p w14:paraId="4B603836"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И только под вечер, закончив дела,</w:t>
      </w:r>
    </w:p>
    <w:p w14:paraId="4559463C"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Она вспоминает, как девкой была.</w:t>
      </w:r>
    </w:p>
    <w:p w14:paraId="0CE844BD"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45A1D170"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r w:rsidRPr="00A25FFA">
        <w:rPr>
          <w:rFonts w:ascii="Segoe UI" w:eastAsia="Times New Roman" w:hAnsi="Segoe UI" w:cs="Segoe UI"/>
          <w:color w:val="0F1A25"/>
          <w:sz w:val="23"/>
          <w:szCs w:val="23"/>
          <w:lang w:eastAsia="ru-RU"/>
        </w:rPr>
        <w:t> Названия куклы Девка-Баба указывают на разные периоды в жизни женщины. Славяне девкой называли молодую девушку, не связанную узами брака, а бабой - взрослую замужнюю женщину, родившую одного или несколько детей. Жизнь в эти разные периоды у женщины была разная. Поэтому, чем раньше об этом узнавала девочка, тем проще происходил период адаптации к другим условиям жизни. Смысл этой куклы - это передача новому поколению знаний о жизненном укладе женщины и переменах на разных этапах.</w:t>
      </w:r>
    </w:p>
    <w:p w14:paraId="6BEC9A2A"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6EE32D59"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r w:rsidRPr="00A25FFA">
        <w:rPr>
          <w:rFonts w:ascii="Segoe UI" w:eastAsia="Times New Roman" w:hAnsi="Segoe UI" w:cs="Segoe UI"/>
          <w:color w:val="0F1A25"/>
          <w:sz w:val="23"/>
          <w:szCs w:val="23"/>
          <w:lang w:eastAsia="ru-RU"/>
        </w:rPr>
        <w:t> А это что за куклы?</w:t>
      </w:r>
    </w:p>
    <w:p w14:paraId="1C4FA559"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3686FE1B"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Ребенок:</w:t>
      </w:r>
    </w:p>
    <w:p w14:paraId="73CF232E"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Неразлучная пара - мы муж и жена.</w:t>
      </w:r>
    </w:p>
    <w:p w14:paraId="6C857F97"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Мы семья, мы рядом во все времена.</w:t>
      </w:r>
    </w:p>
    <w:p w14:paraId="587CA2A3"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Мы сквозь все испытания вместе пройдем.</w:t>
      </w:r>
    </w:p>
    <w:p w14:paraId="40783EE0"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Нас ничто не разлучит, мы будем вдвоем.</w:t>
      </w:r>
    </w:p>
    <w:p w14:paraId="6010F449"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Мы построим свой дом и поднимем детей,</w:t>
      </w:r>
    </w:p>
    <w:p w14:paraId="0578775B"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И гостей позовем, и родню и друзей,</w:t>
      </w:r>
    </w:p>
    <w:p w14:paraId="79878192"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Нам не страшен разлад, невозможен развод,</w:t>
      </w:r>
    </w:p>
    <w:p w14:paraId="5E82C1FC"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Потому что Любовь нас по жизни ведет.</w:t>
      </w:r>
    </w:p>
    <w:p w14:paraId="5958DBCD"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40F53FF5"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r w:rsidRPr="00A25FFA">
        <w:rPr>
          <w:rFonts w:ascii="Segoe UI" w:eastAsia="Times New Roman" w:hAnsi="Segoe UI" w:cs="Segoe UI"/>
          <w:color w:val="0F1A25"/>
          <w:sz w:val="23"/>
          <w:szCs w:val="23"/>
          <w:lang w:eastAsia="ru-RU"/>
        </w:rPr>
        <w:t> Неразлучники - это кукла, состоящая из двух фигурок - мужской и женской, соединенных между собой одной рукой - палочкой. Это кукла символ любви, верности отношений пары, скрепленных клятвою, нарушить которую нельзя. Дарили такую куклу на свадьбу, чтобы семья была крепкой, а дом - надежным.</w:t>
      </w:r>
    </w:p>
    <w:p w14:paraId="1BA376D8"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6912F1F7"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r w:rsidRPr="00A25FFA">
        <w:rPr>
          <w:rFonts w:ascii="Segoe UI" w:eastAsia="Times New Roman" w:hAnsi="Segoe UI" w:cs="Segoe UI"/>
          <w:color w:val="0F1A25"/>
          <w:sz w:val="23"/>
          <w:szCs w:val="23"/>
          <w:lang w:eastAsia="ru-RU"/>
        </w:rPr>
        <w:t> Во все времена люди много работали и все успевали. А помогала им в этом кукла Десятиручка.</w:t>
      </w:r>
    </w:p>
    <w:p w14:paraId="16D98519"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31D3C6EE"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Ребенок:</w:t>
      </w:r>
    </w:p>
    <w:p w14:paraId="248370CE"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Чтоб хозяйке все успеть,</w:t>
      </w:r>
    </w:p>
    <w:p w14:paraId="618B483B"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Нужно десять рук иметь!</w:t>
      </w:r>
    </w:p>
    <w:p w14:paraId="375EDE85"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Эта пара, чтоб стирать,</w:t>
      </w:r>
    </w:p>
    <w:p w14:paraId="4D8B5B0C"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Эта - милого ласкать,</w:t>
      </w:r>
    </w:p>
    <w:p w14:paraId="7630C72E"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Эта пара - сумки таскать с базара,</w:t>
      </w:r>
    </w:p>
    <w:p w14:paraId="48561829"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Эта, чтоб детей растить,</w:t>
      </w:r>
    </w:p>
    <w:p w14:paraId="29E9BED4"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Эта - за собой следить,</w:t>
      </w:r>
    </w:p>
    <w:p w14:paraId="074A8E01"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lastRenderedPageBreak/>
        <w:t>Чтоб при жизни такой суетливой</w:t>
      </w:r>
    </w:p>
    <w:p w14:paraId="52367EAD"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Оставаться всегда красивой.</w:t>
      </w:r>
    </w:p>
    <w:p w14:paraId="0FA6832D"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0202FE0A"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r w:rsidRPr="00A25FFA">
        <w:rPr>
          <w:rFonts w:ascii="Segoe UI" w:eastAsia="Times New Roman" w:hAnsi="Segoe UI" w:cs="Segoe UI"/>
          <w:color w:val="0F1A25"/>
          <w:sz w:val="23"/>
          <w:szCs w:val="23"/>
          <w:lang w:eastAsia="ru-RU"/>
        </w:rPr>
        <w:t> Десятиручка - это кукла-оберег, который делали в качестве помощницы женщинам.</w:t>
      </w:r>
    </w:p>
    <w:p w14:paraId="47D86AF2"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548BB14A"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r w:rsidRPr="00A25FFA">
        <w:rPr>
          <w:rFonts w:ascii="Segoe UI" w:eastAsia="Times New Roman" w:hAnsi="Segoe UI" w:cs="Segoe UI"/>
          <w:color w:val="0F1A25"/>
          <w:sz w:val="23"/>
          <w:szCs w:val="23"/>
          <w:lang w:eastAsia="ru-RU"/>
        </w:rPr>
        <w:t> А кто знает, как эта кукла называется?</w:t>
      </w:r>
    </w:p>
    <w:p w14:paraId="0E1D3987"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1234BB20"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Ребенок:</w:t>
      </w:r>
    </w:p>
    <w:p w14:paraId="0BFB6E41"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Пеленашки, Спиридон или Многоручка,</w:t>
      </w:r>
    </w:p>
    <w:p w14:paraId="47C16CDC"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С незапамятных времён с Русью неразлучны.</w:t>
      </w:r>
    </w:p>
    <w:p w14:paraId="627A0511"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А традиции храня многовековые,</w:t>
      </w:r>
    </w:p>
    <w:p w14:paraId="7E215283"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Главная в дому всегда - кукла Берегиня.</w:t>
      </w:r>
    </w:p>
    <w:p w14:paraId="5F6756A9"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1A7480F7"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r w:rsidRPr="00A25FFA">
        <w:rPr>
          <w:rFonts w:ascii="Segoe UI" w:eastAsia="Times New Roman" w:hAnsi="Segoe UI" w:cs="Segoe UI"/>
          <w:color w:val="0F1A25"/>
          <w:sz w:val="23"/>
          <w:szCs w:val="23"/>
          <w:lang w:eastAsia="ru-RU"/>
        </w:rPr>
        <w:t> Эту куклу называют Берегиня. Ее ставят напротив входной двери, чтобы она встречала всех входящих и не пускала злые силы в дом. Кукол берегинь делали из того, что было под рукой (солома, лен, мочало, береста). Иногда куклу помещали в верхнем проеме двери, приговаривая: «Повернись с добром, отвернись со злом». Существовал в русской семье обычай: каждый год женщина-хозяйка с любовью изготавливала куклу, которая должна была беречь и охранять детей, мужа, дом от болезней, горя, неурожая, злого глаза. Куклу так и называли – берегиня.</w:t>
      </w:r>
    </w:p>
    <w:p w14:paraId="028448F8"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Русские люди считали, что эту куколку можно попросить о чем-то, поставить ей задачу, связанную с защитой дома. Она принесет в Ваш дом удачу и богатство, а также создаст хорошие отношения между детьми и родителями. Охраняет и приносит благополучие дому. Злых людей не пускает, а добрых встречает! Для того чтобы в доме всегда были добро и мир, нужно жить дружно и не ссориться.</w:t>
      </w:r>
    </w:p>
    <w:p w14:paraId="27EFFF47"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Подарю вам оберег,</w:t>
      </w:r>
    </w:p>
    <w:p w14:paraId="3D210E94"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Чтоб притягивал лишь свет.</w:t>
      </w:r>
    </w:p>
    <w:p w14:paraId="38390EB2"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Для здоровья, денег, счастья -</w:t>
      </w:r>
    </w:p>
    <w:p w14:paraId="7FF58EB6"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Он отгонит все ненастья!</w:t>
      </w:r>
    </w:p>
    <w:p w14:paraId="0A70EA56"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Вы его с собой носите, не теряйте, берегите.</w:t>
      </w:r>
    </w:p>
    <w:p w14:paraId="28DA8F6E"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Если вера в чудо сохранится,</w:t>
      </w:r>
    </w:p>
    <w:p w14:paraId="63BD2C8D"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То службу долгую сослужит вещица.</w:t>
      </w:r>
    </w:p>
    <w:p w14:paraId="6B6302E6"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Вот и мы желаем вам</w:t>
      </w:r>
    </w:p>
    <w:p w14:paraId="50731E0D"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Не уметь считать года,</w:t>
      </w:r>
    </w:p>
    <w:p w14:paraId="6B54B329"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Верить в счастье и добро,</w:t>
      </w:r>
    </w:p>
    <w:p w14:paraId="2B6A0EF4"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Пусть жизни сопутствует оно.</w:t>
      </w:r>
    </w:p>
    <w:p w14:paraId="1ECC5F37"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Обереги без лица, кажется незримо,</w:t>
      </w:r>
    </w:p>
    <w:p w14:paraId="216D79C7"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Отделяет добро от зла неисповедимо.</w:t>
      </w:r>
    </w:p>
    <w:p w14:paraId="7FE594FD"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Сколько вложено любви неприметной, тихой,</w:t>
      </w:r>
    </w:p>
    <w:p w14:paraId="2591BBFA"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И защита на века от любого лиха.</w:t>
      </w:r>
    </w:p>
    <w:p w14:paraId="62E52848"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p>
    <w:p w14:paraId="0C47306B"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b/>
          <w:bCs/>
          <w:color w:val="0F1A25"/>
          <w:sz w:val="23"/>
          <w:szCs w:val="23"/>
          <w:lang w:eastAsia="ru-RU"/>
        </w:rPr>
        <w:t>Воспитатель:</w:t>
      </w:r>
      <w:r w:rsidRPr="00A25FFA">
        <w:rPr>
          <w:rFonts w:ascii="Segoe UI" w:eastAsia="Times New Roman" w:hAnsi="Segoe UI" w:cs="Segoe UI"/>
          <w:color w:val="0F1A25"/>
          <w:sz w:val="23"/>
          <w:szCs w:val="23"/>
          <w:lang w:eastAsia="ru-RU"/>
        </w:rPr>
        <w:t> Куклы помогали людям, они были волшебниками для наших предков, и они их очень любили. Вот какие замечательные куколки у нас получились.</w:t>
      </w:r>
    </w:p>
    <w:p w14:paraId="22193FAE" w14:textId="77777777" w:rsidR="00A25FFA" w:rsidRPr="00A25FFA" w:rsidRDefault="00A25FFA" w:rsidP="00A25FFA">
      <w:pPr>
        <w:shd w:val="clear" w:color="auto" w:fill="FFFFFF"/>
        <w:rPr>
          <w:rFonts w:ascii="Segoe UI" w:eastAsia="Times New Roman" w:hAnsi="Segoe UI" w:cs="Segoe UI"/>
          <w:color w:val="0F1A25"/>
          <w:sz w:val="23"/>
          <w:szCs w:val="23"/>
          <w:lang w:eastAsia="ru-RU"/>
        </w:rPr>
      </w:pPr>
      <w:r w:rsidRPr="00A25FFA">
        <w:rPr>
          <w:rFonts w:ascii="Segoe UI" w:eastAsia="Times New Roman" w:hAnsi="Segoe UI" w:cs="Segoe UI"/>
          <w:color w:val="0F1A25"/>
          <w:sz w:val="23"/>
          <w:szCs w:val="23"/>
          <w:lang w:eastAsia="ru-RU"/>
        </w:rPr>
        <w:t>Дорогие гости, мы надеемся, что вам понравилась наша выставка, и вы много узнали нового и интересного. На этом экскурсия окончена, и хочется еще раз отметить красоту, неповторимость, индивидуальность народной игрушки, потому что автор, который ее изготавливал, вкладывал в нее свое настроение, душу и частичку себя.</w:t>
      </w:r>
    </w:p>
    <w:p w14:paraId="32C372EC" w14:textId="6726A247" w:rsidR="00DB4A35" w:rsidRPr="006757F8"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lastRenderedPageBreak/>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B0C55E" w14:textId="77777777" w:rsidR="00C87576" w:rsidRDefault="00C87576" w:rsidP="00726217">
      <w:r>
        <w:separator/>
      </w:r>
    </w:p>
  </w:endnote>
  <w:endnote w:type="continuationSeparator" w:id="0">
    <w:p w14:paraId="080DB9FA" w14:textId="77777777" w:rsidR="00C87576" w:rsidRDefault="00C87576"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FC8DDD" w14:textId="77777777" w:rsidR="00C87576" w:rsidRDefault="00C87576" w:rsidP="00726217">
      <w:r>
        <w:separator/>
      </w:r>
    </w:p>
  </w:footnote>
  <w:footnote w:type="continuationSeparator" w:id="0">
    <w:p w14:paraId="65DAA69A" w14:textId="77777777" w:rsidR="00C87576" w:rsidRDefault="00C87576"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A763C"/>
    <w:multiLevelType w:val="multilevel"/>
    <w:tmpl w:val="4CF6F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ED5F85"/>
    <w:multiLevelType w:val="multilevel"/>
    <w:tmpl w:val="9CF6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333A8"/>
    <w:multiLevelType w:val="multilevel"/>
    <w:tmpl w:val="C2946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5"/>
  </w:num>
  <w:num w:numId="4">
    <w:abstractNumId w:val="2"/>
  </w:num>
  <w:num w:numId="5">
    <w:abstractNumId w:val="11"/>
  </w:num>
  <w:num w:numId="6">
    <w:abstractNumId w:val="10"/>
  </w:num>
  <w:num w:numId="7">
    <w:abstractNumId w:val="3"/>
  </w:num>
  <w:num w:numId="8">
    <w:abstractNumId w:val="16"/>
  </w:num>
  <w:num w:numId="9">
    <w:abstractNumId w:val="14"/>
  </w:num>
  <w:num w:numId="10">
    <w:abstractNumId w:val="1"/>
  </w:num>
  <w:num w:numId="11">
    <w:abstractNumId w:val="15"/>
  </w:num>
  <w:num w:numId="12">
    <w:abstractNumId w:val="7"/>
  </w:num>
  <w:num w:numId="13">
    <w:abstractNumId w:val="6"/>
  </w:num>
  <w:num w:numId="14">
    <w:abstractNumId w:val="8"/>
  </w:num>
  <w:num w:numId="15">
    <w:abstractNumId w:val="4"/>
  </w:num>
  <w:num w:numId="16">
    <w:abstractNumId w:val="13"/>
  </w:num>
  <w:num w:numId="1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269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6F7E"/>
    <w:rsid w:val="00097330"/>
    <w:rsid w:val="00097C09"/>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37D"/>
    <w:rsid w:val="00274C95"/>
    <w:rsid w:val="00275850"/>
    <w:rsid w:val="002758A4"/>
    <w:rsid w:val="00275B55"/>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6F8"/>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0EC"/>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2DB8"/>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A03EA"/>
    <w:rsid w:val="004A0E9A"/>
    <w:rsid w:val="004A0F5F"/>
    <w:rsid w:val="004A1160"/>
    <w:rsid w:val="004A224C"/>
    <w:rsid w:val="004A23C5"/>
    <w:rsid w:val="004A2FA8"/>
    <w:rsid w:val="004A36B1"/>
    <w:rsid w:val="004A3EF3"/>
    <w:rsid w:val="004A4C59"/>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759"/>
    <w:rsid w:val="00616A63"/>
    <w:rsid w:val="00616AD6"/>
    <w:rsid w:val="00616F4A"/>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B52"/>
    <w:rsid w:val="00625CBD"/>
    <w:rsid w:val="0062608C"/>
    <w:rsid w:val="00626172"/>
    <w:rsid w:val="00626179"/>
    <w:rsid w:val="006261B0"/>
    <w:rsid w:val="00626826"/>
    <w:rsid w:val="006270BC"/>
    <w:rsid w:val="006276FA"/>
    <w:rsid w:val="00627860"/>
    <w:rsid w:val="00627AB8"/>
    <w:rsid w:val="00627B1B"/>
    <w:rsid w:val="00627EB8"/>
    <w:rsid w:val="00630F80"/>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955"/>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5B15"/>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5D53"/>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37B"/>
    <w:rsid w:val="009668A0"/>
    <w:rsid w:val="00966973"/>
    <w:rsid w:val="00966D3D"/>
    <w:rsid w:val="009676D9"/>
    <w:rsid w:val="009677D8"/>
    <w:rsid w:val="0097044A"/>
    <w:rsid w:val="009708F4"/>
    <w:rsid w:val="00970962"/>
    <w:rsid w:val="00970A6B"/>
    <w:rsid w:val="009721F3"/>
    <w:rsid w:val="00972881"/>
    <w:rsid w:val="00972E0F"/>
    <w:rsid w:val="00972EA5"/>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0E4"/>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576"/>
    <w:rsid w:val="00C87759"/>
    <w:rsid w:val="00C8782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338"/>
    <w:rsid w:val="00DC1428"/>
    <w:rsid w:val="00DC1817"/>
    <w:rsid w:val="00DC1DB4"/>
    <w:rsid w:val="00DC1F1D"/>
    <w:rsid w:val="00DC243F"/>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3C"/>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22C"/>
    <w:rsid w:val="00F66613"/>
    <w:rsid w:val="00F666C0"/>
    <w:rsid w:val="00F66A74"/>
    <w:rsid w:val="00F670E8"/>
    <w:rsid w:val="00F6765C"/>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30529-9B71-4A79-A026-0D90BE782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1223</Words>
  <Characters>6976</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342</cp:revision>
  <dcterms:created xsi:type="dcterms:W3CDTF">2026-03-11T19:40:00Z</dcterms:created>
  <dcterms:modified xsi:type="dcterms:W3CDTF">2026-03-26T13:20:00Z</dcterms:modified>
</cp:coreProperties>
</file>