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Style w:val="a6"/>
          <w:rFonts w:ascii="Segoe UI" w:hAnsi="Segoe UI" w:cs="Segoe UI"/>
          <w:color w:val="0F1A25"/>
          <w:sz w:val="32"/>
          <w:szCs w:val="27"/>
        </w:rPr>
        <w:t xml:space="preserve">Останусь (Город 312 </w:t>
      </w:r>
      <w:proofErr w:type="spellStart"/>
      <w:r w:rsidRPr="00826DC5">
        <w:rPr>
          <w:rStyle w:val="a6"/>
          <w:rFonts w:ascii="Segoe UI" w:hAnsi="Segoe UI" w:cs="Segoe UI"/>
          <w:color w:val="0F1A25"/>
          <w:sz w:val="32"/>
          <w:szCs w:val="27"/>
        </w:rPr>
        <w:t>cover</w:t>
      </w:r>
      <w:proofErr w:type="spellEnd"/>
      <w:r w:rsidRPr="00826DC5">
        <w:rPr>
          <w:rStyle w:val="a6"/>
          <w:rFonts w:ascii="Segoe UI" w:hAnsi="Segoe UI" w:cs="Segoe UI"/>
          <w:color w:val="0F1A25"/>
          <w:sz w:val="32"/>
          <w:szCs w:val="27"/>
        </w:rPr>
        <w:t>)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826DC5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826DC5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В конце тоннеля яркий свет слепой звезды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Подошвы на сухой листве оставят следы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Еще под кожей бьется пульс, и надо жить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Я больше, может, не вернусь, а, может, я с тобой останусь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Останусь пеплом на губах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Останусь пламенем в глазах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В твоих руках дыханьем ветра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Останусь снегом на щеке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Останусь светом вдалеке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Я для тебя останусь светом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 xml:space="preserve">В конце </w:t>
      </w:r>
      <w:proofErr w:type="spellStart"/>
      <w:r w:rsidRPr="00826DC5">
        <w:rPr>
          <w:rFonts w:ascii="Segoe UI" w:hAnsi="Segoe UI" w:cs="Segoe UI"/>
          <w:color w:val="0F1A25"/>
          <w:sz w:val="28"/>
          <w:szCs w:val="23"/>
        </w:rPr>
        <w:t>тонннеля</w:t>
      </w:r>
      <w:proofErr w:type="spellEnd"/>
      <w:r w:rsidRPr="00826DC5">
        <w:rPr>
          <w:rFonts w:ascii="Segoe UI" w:hAnsi="Segoe UI" w:cs="Segoe UI"/>
          <w:color w:val="0F1A25"/>
          <w:sz w:val="28"/>
          <w:szCs w:val="23"/>
        </w:rPr>
        <w:t xml:space="preserve"> яркий свет и я иду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Иду по выжженной траве, по тонкому льду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Не плачь, я боли не боюсь – ее там нет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Я больше, может, не вернусь, а, может, я с тобой останусь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Останусь пеплом на губах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Останусь пламенем в глазах</w:t>
      </w:r>
    </w:p>
    <w:p w:rsidR="00826DC5" w:rsidRPr="00826DC5" w:rsidRDefault="00826DC5" w:rsidP="00826DC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26DC5">
        <w:rPr>
          <w:rFonts w:ascii="Segoe UI" w:hAnsi="Segoe UI" w:cs="Segoe UI"/>
          <w:color w:val="0F1A25"/>
          <w:sz w:val="28"/>
          <w:szCs w:val="23"/>
        </w:rPr>
        <w:t>В твоих…</w:t>
      </w:r>
    </w:p>
    <w:p w:rsidR="00070826" w:rsidRPr="00826DC5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826DC5">
        <w:rPr>
          <w:noProof/>
          <w:sz w:val="760"/>
          <w:szCs w:val="32"/>
        </w:rPr>
        <w:drawing>
          <wp:anchor distT="0" distB="0" distL="114300" distR="114300" simplePos="0" relativeHeight="251658240" behindDoc="0" locked="0" layoutInCell="1" hidden="0" allowOverlap="1" wp14:anchorId="2F5B919B" wp14:editId="66EDB84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826DC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2FF" w:rsidRDefault="00C332FF">
      <w:r>
        <w:separator/>
      </w:r>
    </w:p>
  </w:endnote>
  <w:endnote w:type="continuationSeparator" w:id="0">
    <w:p w:rsidR="00C332FF" w:rsidRDefault="00C3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2FF" w:rsidRDefault="00C332FF">
      <w:r>
        <w:separator/>
      </w:r>
    </w:p>
  </w:footnote>
  <w:footnote w:type="continuationSeparator" w:id="0">
    <w:p w:rsidR="00C332FF" w:rsidRDefault="00C33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332FF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2026-06-17T13:12:00Z</dcterms:created>
  <dcterms:modified xsi:type="dcterms:W3CDTF">2026-06-17T13:12:00Z</dcterms:modified>
</cp:coreProperties>
</file>