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Style w:val="a6"/>
          <w:rFonts w:ascii="Segoe UI" w:hAnsi="Segoe UI" w:cs="Segoe UI"/>
          <w:color w:val="0F1A25"/>
          <w:sz w:val="32"/>
          <w:szCs w:val="27"/>
        </w:rPr>
        <w:t>Песня Остапа на пароходе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42354D">
        <w:rPr>
          <w:rFonts w:ascii="Segoe UI" w:hAnsi="Segoe UI" w:cs="Segoe UI"/>
          <w:color w:val="0F1A25"/>
          <w:sz w:val="28"/>
          <w:szCs w:val="23"/>
        </w:rPr>
        <w:t> Юлий Ким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42354D">
        <w:rPr>
          <w:rFonts w:ascii="Segoe UI" w:hAnsi="Segoe UI" w:cs="Segoe UI"/>
          <w:color w:val="0F1A25"/>
          <w:sz w:val="28"/>
          <w:szCs w:val="23"/>
        </w:rPr>
        <w:t> Геннадий Гладков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42354D">
        <w:rPr>
          <w:rFonts w:ascii="Segoe UI" w:hAnsi="Segoe UI" w:cs="Segoe UI"/>
          <w:color w:val="0F1A25"/>
          <w:sz w:val="28"/>
          <w:szCs w:val="23"/>
        </w:rPr>
        <w:t> Андрей Миронов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Закройте вашу книжку, допейте вашу чашку,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Дожуйте свой дежурный бутерброд.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Снимите и продайте последнюю рубашку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И купите билет на пароход.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Hу, что там ваши сводки анкеты и доклады,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Когда повсюду рядом там и тут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Счастливые находки, таинственные клады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Hеужели, так и пропадут.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Ах, неужели, неужели,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Hеужели, не хочется вам,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Hалетая на скалы и мели,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Тем не менее плыть по волнам.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В бурном море людей, событий,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Hе щадя живота своего,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Совершите вы массу открытий,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Иногда не желая того.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Ах, знаю, знаю, знаю порядок, есть порядок,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Все клады и находки учтены.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Записаны в анкетах, отмечены в докладах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И законами все защищены.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Они помогут делу, они послужат людям,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Я знаю это, знаю наперёд.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И значит, мы не станем, и значит, мы не будем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Покупать билет на пароход.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Но неужели, неужели,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Hеужели, не хочется вам,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Hалетая на скалы и мели,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lastRenderedPageBreak/>
        <w:t>Тем не менее плыть по волнам.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В бурном море людей, событий,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Hе щадя живота своего,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Совершите вы массу открытий,</w:t>
      </w:r>
    </w:p>
    <w:p w:rsidR="0042354D" w:rsidRPr="0042354D" w:rsidRDefault="0042354D" w:rsidP="0042354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2354D">
        <w:rPr>
          <w:rFonts w:ascii="Segoe UI" w:hAnsi="Segoe UI" w:cs="Segoe UI"/>
          <w:color w:val="0F1A25"/>
          <w:sz w:val="28"/>
          <w:szCs w:val="23"/>
        </w:rPr>
        <w:t>Иногда не желая того.</w:t>
      </w:r>
    </w:p>
    <w:p w:rsidR="009849B8" w:rsidRPr="0042354D" w:rsidRDefault="009849B8" w:rsidP="009849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</w:p>
    <w:p w:rsidR="00BB1127" w:rsidRPr="0042354D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72"/>
          <w:szCs w:val="23"/>
        </w:rPr>
      </w:pPr>
      <w:r w:rsidRPr="0042354D">
        <w:rPr>
          <w:noProof/>
          <w:sz w:val="1780"/>
          <w:szCs w:val="32"/>
        </w:rPr>
        <w:drawing>
          <wp:anchor distT="0" distB="0" distL="114300" distR="114300" simplePos="0" relativeHeight="251658240" behindDoc="0" locked="0" layoutInCell="1" hidden="0" allowOverlap="1" wp14:anchorId="14D90265" wp14:editId="643DA00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2354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6FE" w:rsidRDefault="003136FE">
      <w:r>
        <w:separator/>
      </w:r>
    </w:p>
  </w:endnote>
  <w:endnote w:type="continuationSeparator" w:id="0">
    <w:p w:rsidR="003136FE" w:rsidRDefault="00313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6FE" w:rsidRDefault="003136FE">
      <w:r>
        <w:separator/>
      </w:r>
    </w:p>
  </w:footnote>
  <w:footnote w:type="continuationSeparator" w:id="0">
    <w:p w:rsidR="003136FE" w:rsidRDefault="00313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36FE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2026-06-17T14:53:00Z</dcterms:created>
  <dcterms:modified xsi:type="dcterms:W3CDTF">2026-06-17T14:53:00Z</dcterms:modified>
</cp:coreProperties>
</file>