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385F6D">
        <w:rPr>
          <w:rStyle w:val="a6"/>
          <w:rFonts w:ascii="Segoe UI" w:hAnsi="Segoe UI" w:cs="Segoe UI"/>
          <w:color w:val="0F1A25"/>
          <w:sz w:val="32"/>
          <w:szCs w:val="32"/>
        </w:rPr>
        <w:t>Птицами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Style w:val="a6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385F6D">
        <w:rPr>
          <w:rFonts w:ascii="Segoe UI" w:hAnsi="Segoe UI" w:cs="Segoe UI"/>
          <w:color w:val="0F1A25"/>
          <w:sz w:val="32"/>
          <w:szCs w:val="32"/>
        </w:rPr>
        <w:t> ARSI (Арсений Акопян)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Style w:val="a6"/>
          <w:rFonts w:ascii="Segoe UI" w:hAnsi="Segoe UI" w:cs="Segoe UI"/>
          <w:color w:val="0F1A25"/>
          <w:sz w:val="32"/>
          <w:szCs w:val="32"/>
        </w:rPr>
        <w:t>Текст: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Сколько можно говорить?..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 xml:space="preserve">Не могу </w:t>
      </w:r>
      <w:proofErr w:type="gramStart"/>
      <w:r w:rsidRPr="00385F6D">
        <w:rPr>
          <w:rFonts w:ascii="Segoe UI" w:hAnsi="Segoe UI" w:cs="Segoe UI"/>
          <w:color w:val="0F1A25"/>
          <w:sz w:val="32"/>
          <w:szCs w:val="32"/>
        </w:rPr>
        <w:t>объяснить..</w:t>
      </w:r>
      <w:proofErr w:type="gramEnd"/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Сколько можно говорить впустую?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Вспоминаю как тебя целую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И не могло присниться мне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Птицами улетая в даль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Сколько можно говорить впустую?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Вспоминаю как тебя целую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И не могло присниться мне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Птицами улетая в даль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Так хочу тебя любить, но сложно почему то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Так сколько можно говорить: «Побудь со мной минуту»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Ты терзаешь изнутри меня своей любовью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А я просто кретин, не понимаю кто я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Но где тебя искать, кто подскажет мне?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За тобою плыть, птицей улететь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Я не могу терпеть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Сколько можно говорить впустую?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Вспоминаю как тебя целую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И не могло присниться мне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Птицами улетая в даль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Сколько можно говорить впустую?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Вспоминаю как тебя целую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lastRenderedPageBreak/>
        <w:t>И не могло присниться мне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Птицами улетая в даль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Она от слова диссонанс, мысли прячет за губами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Нарушаешь дисбаланс и только небо всё исправит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Только небо знает правду, я пишу ему письмо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Со всякой мишурой в почтовом я ответ нашёл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Но где тебя искать, кто подскажет мне?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За тобою плыть, птицей улететь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Я не могу терпеть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Сколько можно говорить впустую?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Вспоминаю как тебя целую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И не могло присниться мне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Птицами улетая в даль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Сколько можно говорить впустую?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Вспоминаю как тебя целую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И не могло присниться мне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Птицами улетая в даль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Сколько можно говорить впустую?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Вспоминаю как тебя целую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И не могло присниться мне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Птицами улетая в даль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Сколько можно говорить впустую?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Вспоминаю как тебя целую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И не могло присниться мне</w:t>
      </w:r>
    </w:p>
    <w:p w:rsidR="00385F6D" w:rsidRPr="00385F6D" w:rsidRDefault="00385F6D" w:rsidP="00385F6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385F6D">
        <w:rPr>
          <w:rFonts w:ascii="Segoe UI" w:hAnsi="Segoe UI" w:cs="Segoe UI"/>
          <w:color w:val="0F1A25"/>
          <w:sz w:val="32"/>
          <w:szCs w:val="32"/>
        </w:rPr>
        <w:t>Птицами улетая в даль</w:t>
      </w:r>
    </w:p>
    <w:p w:rsidR="00070826" w:rsidRPr="00385F6D" w:rsidRDefault="00AE5F6E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385F6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385F6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5F6E" w:rsidRDefault="00AE5F6E">
      <w:r>
        <w:separator/>
      </w:r>
    </w:p>
  </w:endnote>
  <w:endnote w:type="continuationSeparator" w:id="0">
    <w:p w:rsidR="00AE5F6E" w:rsidRDefault="00AE5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5F6E" w:rsidRDefault="00AE5F6E">
      <w:r>
        <w:separator/>
      </w:r>
    </w:p>
  </w:footnote>
  <w:footnote w:type="continuationSeparator" w:id="0">
    <w:p w:rsidR="00AE5F6E" w:rsidRDefault="00AE5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AE5F6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385F6D"/>
    <w:rsid w:val="004052BD"/>
    <w:rsid w:val="006835C6"/>
    <w:rsid w:val="00912485"/>
    <w:rsid w:val="009605B2"/>
    <w:rsid w:val="00AE5F6E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2026-06-09T08:09:00Z</dcterms:created>
  <dcterms:modified xsi:type="dcterms:W3CDTF">2026-06-09T08:09:00Z</dcterms:modified>
</cp:coreProperties>
</file>