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B2F3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7"/>
          <w:szCs w:val="27"/>
          <w:lang w:eastAsia="ru-RU"/>
        </w:rPr>
        <w:t>Путешествие в мир басен И. А. Крылова</w:t>
      </w:r>
    </w:p>
    <w:p w14:paraId="321EBC87"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60334A67"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i/>
          <w:iCs/>
          <w:color w:val="0F1A25"/>
          <w:sz w:val="23"/>
          <w:szCs w:val="23"/>
          <w:lang w:eastAsia="ru-RU"/>
        </w:rPr>
        <w:t>Автор:</w:t>
      </w:r>
      <w:r w:rsidRPr="00D44D12">
        <w:rPr>
          <w:rFonts w:ascii="Segoe UI" w:eastAsia="Times New Roman" w:hAnsi="Segoe UI" w:cs="Segoe UI"/>
          <w:color w:val="0F1A25"/>
          <w:sz w:val="23"/>
          <w:szCs w:val="23"/>
          <w:lang w:eastAsia="ru-RU"/>
        </w:rPr>
        <w:t> Т. В. Быкова (?)</w:t>
      </w:r>
    </w:p>
    <w:p w14:paraId="2ABA369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44CC611F"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Конспект занятия по речевому развитию для детей старшего дошкольного возраста</w:t>
      </w:r>
    </w:p>
    <w:p w14:paraId="6FB6B32F"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4F04F282"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Задачи:</w:t>
      </w:r>
    </w:p>
    <w:p w14:paraId="0BD83661"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 закрепить представления детей о басне, её жанровых особенностях;</w:t>
      </w:r>
    </w:p>
    <w:p w14:paraId="00AACFDB"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 продолжать учить инсценировать знакомые отрывки из басен;</w:t>
      </w:r>
    </w:p>
    <w:p w14:paraId="33F4A2E8"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 подвести детей к пониманию аллегории басни, её идеи;</w:t>
      </w:r>
    </w:p>
    <w:p w14:paraId="4B1A6769"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 воспитывать чуткость к образному строю языка;</w:t>
      </w:r>
    </w:p>
    <w:p w14:paraId="4EFE1746"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 продолжать совершенствовать диалогическую и монологическую формы речи.</w:t>
      </w:r>
    </w:p>
    <w:p w14:paraId="04CFBEC9"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30D6DD2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Материалы:</w:t>
      </w:r>
      <w:r w:rsidRPr="00D44D12">
        <w:rPr>
          <w:rFonts w:ascii="Segoe UI" w:eastAsia="Times New Roman" w:hAnsi="Segoe UI" w:cs="Segoe UI"/>
          <w:color w:val="0F1A25"/>
          <w:sz w:val="23"/>
          <w:szCs w:val="23"/>
          <w:lang w:eastAsia="ru-RU"/>
        </w:rPr>
        <w:t> портрет писателя И. А. Крылова, иллюстрации к басням, реквизит персонажей басен.</w:t>
      </w:r>
    </w:p>
    <w:p w14:paraId="3DEE89CA"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0328F0D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Предварительная работа:</w:t>
      </w:r>
      <w:r w:rsidRPr="00D44D12">
        <w:rPr>
          <w:rFonts w:ascii="Segoe UI" w:eastAsia="Times New Roman" w:hAnsi="Segoe UI" w:cs="Segoe UI"/>
          <w:color w:val="0F1A25"/>
          <w:sz w:val="23"/>
          <w:szCs w:val="23"/>
          <w:lang w:eastAsia="ru-RU"/>
        </w:rPr>
        <w:t> чтение басен и просмотр мультфильмов И. А. Крылова. Заучивание басен наизусть детьми: «Стрекоза и Муравей», «Ворона и Лисица», «Лисица и виноград», «Кукушка и Петух», «Чиж и Голубь», «Мартышка и очки».</w:t>
      </w:r>
    </w:p>
    <w:p w14:paraId="54AB1AA7"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432A504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Обогащение словаря:</w:t>
      </w:r>
      <w:r w:rsidRPr="00D44D12">
        <w:rPr>
          <w:rFonts w:ascii="Segoe UI" w:eastAsia="Times New Roman" w:hAnsi="Segoe UI" w:cs="Segoe UI"/>
          <w:color w:val="0F1A25"/>
          <w:sz w:val="23"/>
          <w:szCs w:val="23"/>
          <w:lang w:eastAsia="ru-RU"/>
        </w:rPr>
        <w:t> трудолюбивый, труженик, вещать, плетень, не впрок, зуб неймет, оскомина, темя, беззаботный, легковерный, льстивая, западня, силок, ан, коварная, рдеют, яхонт, вешние дни, в мягких муравах.</w:t>
      </w:r>
    </w:p>
    <w:p w14:paraId="4955F1C8"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01295E86"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Выражения из басен:</w:t>
      </w:r>
    </w:p>
    <w:p w14:paraId="2B1BFE7E"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«И на приветливы Лисицыны слова Ворона каркнула во всё воронье горло: сыр выпал – с ним была плутовка такова»;</w:t>
      </w:r>
    </w:p>
    <w:p w14:paraId="6BFEEA02"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«Ну что ж! На взгляд-то он хорош, да зелен – ягодки нет зрелой: тотчас оскомину набьёшь»;</w:t>
      </w:r>
    </w:p>
    <w:p w14:paraId="2D6449F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«Кто виноват из них, кто прав – судить не нам; да только воз и ныне там»;</w:t>
      </w:r>
    </w:p>
    <w:p w14:paraId="7B75AAD8"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«За что же, не боясь греха, Кукушка хвалит Петуха? За то, что хвалит он Кукушку»;</w:t>
      </w:r>
    </w:p>
    <w:p w14:paraId="6C2809D1"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«К несчастью, то ж бывает у людей: как ни полезна вещь, цены не зная вещи, невежда про неё плохое говорит, а иногда её и разломает»;</w:t>
      </w:r>
    </w:p>
    <w:p w14:paraId="570D7FC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«Вперёд чужой беде не смейся, Голубок».</w:t>
      </w:r>
    </w:p>
    <w:p w14:paraId="3BEAC716"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38E464C5"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33"/>
          <w:szCs w:val="33"/>
          <w:lang w:eastAsia="ru-RU"/>
        </w:rPr>
        <w:t>Скачать конспект</w:t>
      </w:r>
    </w:p>
    <w:p w14:paraId="2CFAA1E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2620CCB8" w14:textId="77777777" w:rsidR="00D44D12" w:rsidRPr="00D44D12" w:rsidRDefault="00D44D12" w:rsidP="00D44D12">
      <w:pPr>
        <w:rPr>
          <w:rFonts w:ascii="Times New Roman" w:eastAsia="Times New Roman" w:hAnsi="Times New Roman" w:cs="Times New Roman"/>
          <w:lang w:eastAsia="ru-RU"/>
        </w:rPr>
      </w:pPr>
      <w:r w:rsidRPr="00D44D12">
        <w:rPr>
          <w:rFonts w:ascii="Times New Roman" w:eastAsia="Times New Roman" w:hAnsi="Times New Roman" w:cs="Times New Roman"/>
          <w:lang w:eastAsia="ru-RU"/>
        </w:rPr>
        <w:pict w14:anchorId="422DCC80">
          <v:rect id="_x0000_i1027" style="width:0;height:0" o:hrstd="t" o:hr="t" fillcolor="#a0a0a0" stroked="f"/>
        </w:pict>
      </w:r>
    </w:p>
    <w:p w14:paraId="535A671D" w14:textId="77777777" w:rsidR="00D44D12" w:rsidRPr="00D44D12" w:rsidRDefault="00D44D12" w:rsidP="00D44D12">
      <w:pPr>
        <w:shd w:val="clear" w:color="auto" w:fill="FFFFFF"/>
        <w:jc w:val="center"/>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7"/>
          <w:szCs w:val="27"/>
          <w:lang w:eastAsia="ru-RU"/>
        </w:rPr>
        <w:t>Ход мероприятия</w:t>
      </w:r>
    </w:p>
    <w:p w14:paraId="4E32AD2F"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092AC24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i/>
          <w:iCs/>
          <w:color w:val="0F1A25"/>
          <w:sz w:val="23"/>
          <w:szCs w:val="23"/>
          <w:lang w:eastAsia="ru-RU"/>
        </w:rPr>
        <w:t>Дети входят под музыку.</w:t>
      </w:r>
    </w:p>
    <w:p w14:paraId="486B442E"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56236942"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Сегодня у нас необычное занятие, посвящённое великому баснописцу И. А. Крылову и его произведениям. </w:t>
      </w:r>
    </w:p>
    <w:p w14:paraId="2789ECEF"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i/>
          <w:iCs/>
          <w:color w:val="0F1A25"/>
          <w:sz w:val="23"/>
          <w:szCs w:val="23"/>
          <w:lang w:eastAsia="ru-RU"/>
        </w:rPr>
        <w:t>Слайд 1. Портрет И. А. Крылова.</w:t>
      </w:r>
      <w:r w:rsidRPr="00D44D12">
        <w:rPr>
          <w:rFonts w:ascii="Segoe UI" w:eastAsia="Times New Roman" w:hAnsi="Segoe UI" w:cs="Segoe UI"/>
          <w:color w:val="0F1A25"/>
          <w:sz w:val="23"/>
          <w:szCs w:val="23"/>
          <w:lang w:eastAsia="ru-RU"/>
        </w:rPr>
        <w:t> </w:t>
      </w:r>
    </w:p>
    <w:p w14:paraId="71534C2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 xml:space="preserve">Иван Андреевич Крылов прожил 75 лет. За свою долгую жизнь он написал около двухсот басен. Но не все знают, что Крылов, кроме басен, увлечённо создавал пьесы для театра, статьи для журналов, рассказы. Крылов мог стать замечательным актёром, выдающимся художником и </w:t>
      </w:r>
      <w:r w:rsidRPr="00D44D12">
        <w:rPr>
          <w:rFonts w:ascii="Segoe UI" w:eastAsia="Times New Roman" w:hAnsi="Segoe UI" w:cs="Segoe UI"/>
          <w:color w:val="0F1A25"/>
          <w:sz w:val="23"/>
          <w:szCs w:val="23"/>
          <w:lang w:eastAsia="ru-RU"/>
        </w:rPr>
        <w:lastRenderedPageBreak/>
        <w:t>музыкантом: он был очень музыкальным, прекрасно играл на скрипке. Крылов очень любил театр, поэтому сегодня, говоря о творчестве Крылова, вы попробуете себя в роли актёров, инсценируя басни. </w:t>
      </w:r>
    </w:p>
    <w:p w14:paraId="239CC737"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Самым любимым жанром в литературе для Крылова была басня. Вы готовы сегодня показать свои знания и понимание басен?</w:t>
      </w:r>
    </w:p>
    <w:p w14:paraId="50933D0E"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3B9A252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Дети:</w:t>
      </w:r>
      <w:r w:rsidRPr="00D44D12">
        <w:rPr>
          <w:rFonts w:ascii="Segoe UI" w:eastAsia="Times New Roman" w:hAnsi="Segoe UI" w:cs="Segoe UI"/>
          <w:color w:val="0F1A25"/>
          <w:sz w:val="23"/>
          <w:szCs w:val="23"/>
          <w:lang w:eastAsia="ru-RU"/>
        </w:rPr>
        <w:t> Готовы.</w:t>
      </w:r>
    </w:p>
    <w:p w14:paraId="238FB4DD"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5B1A5382"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А что такое басня?</w:t>
      </w:r>
    </w:p>
    <w:p w14:paraId="1C02782C"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25C8F09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Правильно, ребята. Басня — это краткое иносказательное нравоучительное стихотворение. Басня — это весёлый, короткий, поучительный рассказ в стихах.</w:t>
      </w:r>
    </w:p>
    <w:p w14:paraId="28C200E9"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35A9A56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Хорошо! А кто может быть персонажем басен?</w:t>
      </w:r>
    </w:p>
    <w:p w14:paraId="483AB06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0E8DB59D"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Дети:</w:t>
      </w:r>
      <w:r w:rsidRPr="00D44D12">
        <w:rPr>
          <w:rFonts w:ascii="Segoe UI" w:eastAsia="Times New Roman" w:hAnsi="Segoe UI" w:cs="Segoe UI"/>
          <w:color w:val="0F1A25"/>
          <w:sz w:val="23"/>
          <w:szCs w:val="23"/>
          <w:lang w:eastAsia="ru-RU"/>
        </w:rPr>
        <w:t> Персонажами басен могут быть звери. Персонажами басен могут быть насекомые, птицы. Персонажами басен могут быть предметы.</w:t>
      </w:r>
    </w:p>
    <w:p w14:paraId="6D7CEDDF"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6CBE79CC"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Скажите, а чем отличается басня от сказки?</w:t>
      </w:r>
    </w:p>
    <w:p w14:paraId="625375A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36D47855"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Дети:</w:t>
      </w:r>
      <w:r w:rsidRPr="00D44D12">
        <w:rPr>
          <w:rFonts w:ascii="Segoe UI" w:eastAsia="Times New Roman" w:hAnsi="Segoe UI" w:cs="Segoe UI"/>
          <w:color w:val="0F1A25"/>
          <w:sz w:val="23"/>
          <w:szCs w:val="23"/>
          <w:lang w:eastAsia="ru-RU"/>
        </w:rPr>
        <w:t> В сказках всегда есть волшебство. </w:t>
      </w:r>
    </w:p>
    <w:p w14:paraId="10191C5D"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Дети:</w:t>
      </w:r>
      <w:r w:rsidRPr="00D44D12">
        <w:rPr>
          <w:rFonts w:ascii="Segoe UI" w:eastAsia="Times New Roman" w:hAnsi="Segoe UI" w:cs="Segoe UI"/>
          <w:color w:val="0F1A25"/>
          <w:sz w:val="23"/>
          <w:szCs w:val="23"/>
          <w:lang w:eastAsia="ru-RU"/>
        </w:rPr>
        <w:t> В сказках добро побеждает зло. </w:t>
      </w:r>
    </w:p>
    <w:p w14:paraId="2E61DA3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Дети:</w:t>
      </w:r>
      <w:r w:rsidRPr="00D44D12">
        <w:rPr>
          <w:rFonts w:ascii="Segoe UI" w:eastAsia="Times New Roman" w:hAnsi="Segoe UI" w:cs="Segoe UI"/>
          <w:color w:val="0F1A25"/>
          <w:sz w:val="23"/>
          <w:szCs w:val="23"/>
          <w:lang w:eastAsia="ru-RU"/>
        </w:rPr>
        <w:t> В басне участвуют животные, а людей нет. Басня высмеивает недостатки людей.</w:t>
      </w:r>
    </w:p>
    <w:p w14:paraId="7AFCBC2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4CCA238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А чем похожи басня и сказка?</w:t>
      </w:r>
    </w:p>
    <w:p w14:paraId="01C15D97"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72302D2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Дети:</w:t>
      </w:r>
      <w:r w:rsidRPr="00D44D12">
        <w:rPr>
          <w:rFonts w:ascii="Segoe UI" w:eastAsia="Times New Roman" w:hAnsi="Segoe UI" w:cs="Segoe UI"/>
          <w:color w:val="0F1A25"/>
          <w:sz w:val="23"/>
          <w:szCs w:val="23"/>
          <w:lang w:eastAsia="ru-RU"/>
        </w:rPr>
        <w:t> И в сказке, и в басне животные сказочные, умеют разговаривать.</w:t>
      </w:r>
    </w:p>
    <w:p w14:paraId="3D409C4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72B7B38B"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А что высмеивается в баснях?</w:t>
      </w:r>
    </w:p>
    <w:p w14:paraId="0C6FC958"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378BF389"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Дети:</w:t>
      </w:r>
      <w:r w:rsidRPr="00D44D12">
        <w:rPr>
          <w:rFonts w:ascii="Segoe UI" w:eastAsia="Times New Roman" w:hAnsi="Segoe UI" w:cs="Segoe UI"/>
          <w:color w:val="0F1A25"/>
          <w:sz w:val="23"/>
          <w:szCs w:val="23"/>
          <w:lang w:eastAsia="ru-RU"/>
        </w:rPr>
        <w:t> В баснях высмеивается лень, зло, жадность, глупость, лесть, хвастливость.</w:t>
      </w:r>
    </w:p>
    <w:p w14:paraId="0F0A9BF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250D703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Молодцы, ребята! Чтобы писать хорошие басни, надо быть очень трудолюбивым человеком.</w:t>
      </w:r>
    </w:p>
    <w:p w14:paraId="0F9633D7"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104F7462"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Первая басня — «Лисица и виноград». </w:t>
      </w:r>
    </w:p>
    <w:p w14:paraId="53308CB2"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i/>
          <w:iCs/>
          <w:color w:val="0F1A25"/>
          <w:sz w:val="23"/>
          <w:szCs w:val="23"/>
          <w:lang w:eastAsia="ru-RU"/>
        </w:rPr>
        <w:t>Слайд 2. Красивая ветвь винограда.</w:t>
      </w:r>
    </w:p>
    <w:p w14:paraId="0892723E"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7535656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i/>
          <w:iCs/>
          <w:color w:val="0F1A25"/>
          <w:sz w:val="23"/>
          <w:szCs w:val="23"/>
          <w:lang w:eastAsia="ru-RU"/>
        </w:rPr>
        <w:t>Инсценировка басни «Лисица и виноград».</w:t>
      </w:r>
    </w:p>
    <w:p w14:paraId="1C7EFE33"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4EEABAC6"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В басне много незнакомых слов. Например, слово «рдеть» — наливаться и краснеть на солнце. Виноградные кисти рделись — краснели на солнышке. </w:t>
      </w:r>
    </w:p>
    <w:p w14:paraId="1E0C2C6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«Кисти, словно яхонты, горят» — яхонт — драгоценный самоцветный камень красного цвета.</w:t>
      </w:r>
    </w:p>
    <w:p w14:paraId="540F2EAC"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657E677B"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Басня «Лисица и виноград»</w:t>
      </w:r>
    </w:p>
    <w:p w14:paraId="3D54C236"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77AB540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Голодная кума Лиса залезла в сад; </w:t>
      </w:r>
    </w:p>
    <w:p w14:paraId="02C281A9"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В нём винограду кисти рделись. </w:t>
      </w:r>
    </w:p>
    <w:p w14:paraId="7AF4D508"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lastRenderedPageBreak/>
        <w:t>У кумушки глаза и зубы разгорелись; </w:t>
      </w:r>
    </w:p>
    <w:p w14:paraId="1D9D8D4B"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А кисти сочные, как яхонты, горят; </w:t>
      </w:r>
    </w:p>
    <w:p w14:paraId="40424AB1"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Лишь то беда — висят они высоко: </w:t>
      </w:r>
    </w:p>
    <w:p w14:paraId="4A3836FA"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Отколь и как она к ним ни зайдёт, </w:t>
      </w:r>
    </w:p>
    <w:p w14:paraId="69A1E40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Хоть видит око, </w:t>
      </w:r>
    </w:p>
    <w:p w14:paraId="02B56D6F"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Да зуб неймёт. </w:t>
      </w:r>
    </w:p>
    <w:p w14:paraId="0533F818"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Пробившись попусту час целый, </w:t>
      </w:r>
    </w:p>
    <w:p w14:paraId="35C1701D"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Пошла и говорит с досадою: «Ну что ж! </w:t>
      </w:r>
    </w:p>
    <w:p w14:paraId="58F6C64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На взгляд-то он хорош, </w:t>
      </w:r>
    </w:p>
    <w:p w14:paraId="0E210309"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Да зелен — ягодки нет зрелой: </w:t>
      </w:r>
    </w:p>
    <w:p w14:paraId="237E2C10"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Тотчас оскомину набьёшь».</w:t>
      </w:r>
    </w:p>
    <w:p w14:paraId="3A6D39B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0B4B8AB5"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i/>
          <w:iCs/>
          <w:color w:val="0F1A25"/>
          <w:sz w:val="23"/>
          <w:szCs w:val="23"/>
          <w:lang w:eastAsia="ru-RU"/>
        </w:rPr>
        <w:t>Беседа по басне. Слайд 3. Мораль басни.</w:t>
      </w:r>
    </w:p>
    <w:p w14:paraId="6C14ECD6"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79CEB896"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О чём говорится в басне? </w:t>
      </w:r>
    </w:p>
    <w:p w14:paraId="0A8C5399"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Как Лиса пыталась достать виноград? </w:t>
      </w:r>
    </w:p>
    <w:p w14:paraId="446FC6DC"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Какая Лиса в басне — искренняя или лживая?</w:t>
      </w:r>
    </w:p>
    <w:p w14:paraId="0F2CBB32"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42161567"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Дети:</w:t>
      </w:r>
      <w:r w:rsidRPr="00D44D12">
        <w:rPr>
          <w:rFonts w:ascii="Segoe UI" w:eastAsia="Times New Roman" w:hAnsi="Segoe UI" w:cs="Segoe UI"/>
          <w:color w:val="0F1A25"/>
          <w:sz w:val="23"/>
          <w:szCs w:val="23"/>
          <w:lang w:eastAsia="ru-RU"/>
        </w:rPr>
        <w:t> Лживая.</w:t>
      </w:r>
    </w:p>
    <w:p w14:paraId="643FD8A6"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0067360B"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Как вы понимаете слова «хоть видит око, да зуб неймёт»? </w:t>
      </w:r>
    </w:p>
    <w:p w14:paraId="12910064"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Как вы думаете, чем Лиса сама себя утешила? </w:t>
      </w:r>
    </w:p>
    <w:p w14:paraId="5FC8BF3D"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color w:val="0F1A25"/>
          <w:sz w:val="23"/>
          <w:szCs w:val="23"/>
          <w:lang w:eastAsia="ru-RU"/>
        </w:rPr>
        <w:t>А что ты бы сказал, если бы не смог или не смогла достать ветку зрелого винограда, который очень хотелось съесть?</w:t>
      </w:r>
    </w:p>
    <w:p w14:paraId="335D773C"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23B41051"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Молодцы.</w:t>
      </w:r>
    </w:p>
    <w:p w14:paraId="4DE2ACE5"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0C0FB33F"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Ребята, а как вы понимаете слово «хвалить»?</w:t>
      </w:r>
    </w:p>
    <w:p w14:paraId="515C3A7F"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p>
    <w:p w14:paraId="5A3D0655" w14:textId="77777777" w:rsidR="00D44D12" w:rsidRPr="00D44D12" w:rsidRDefault="00D44D12" w:rsidP="00D44D12">
      <w:pPr>
        <w:shd w:val="clear" w:color="auto" w:fill="FFFFFF"/>
        <w:rPr>
          <w:rFonts w:ascii="Segoe UI" w:eastAsia="Times New Roman" w:hAnsi="Segoe UI" w:cs="Segoe UI"/>
          <w:color w:val="0F1A25"/>
          <w:sz w:val="23"/>
          <w:szCs w:val="23"/>
          <w:lang w:eastAsia="ru-RU"/>
        </w:rPr>
      </w:pPr>
      <w:r w:rsidRPr="00D44D12">
        <w:rPr>
          <w:rFonts w:ascii="Segoe UI" w:eastAsia="Times New Roman" w:hAnsi="Segoe UI" w:cs="Segoe UI"/>
          <w:b/>
          <w:bCs/>
          <w:color w:val="0F1A25"/>
          <w:sz w:val="23"/>
          <w:szCs w:val="23"/>
          <w:lang w:eastAsia="ru-RU"/>
        </w:rPr>
        <w:t>Воспитатель:</w:t>
      </w:r>
      <w:r w:rsidRPr="00D44D12">
        <w:rPr>
          <w:rFonts w:ascii="Segoe UI" w:eastAsia="Times New Roman" w:hAnsi="Segoe UI" w:cs="Segoe UI"/>
          <w:color w:val="0F1A25"/>
          <w:sz w:val="23"/>
          <w:szCs w:val="23"/>
          <w:lang w:eastAsia="ru-RU"/>
        </w:rPr>
        <w:t> Хвалят, то есть говорят приятные слова, когда это заслуженно. Когда же человек не заслужил похвалы, а его хвалят, — это называется лестью.</w:t>
      </w:r>
    </w:p>
    <w:p w14:paraId="66912369" w14:textId="6FABC645" w:rsidR="00DF0758" w:rsidRPr="00DB0C04" w:rsidRDefault="00DC1DB4" w:rsidP="00E85140">
      <w:pPr>
        <w:shd w:val="clear" w:color="auto" w:fill="FFFFFF"/>
        <w:rPr>
          <w:sz w:val="32"/>
          <w:szCs w:val="32"/>
        </w:rPr>
      </w:pPr>
      <w:bookmarkStart w:id="0" w:name="_GoBack"/>
      <w:bookmarkEnd w:id="0"/>
      <w:r w:rsidRPr="00DB0C0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DB0C0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CB697" w14:textId="77777777" w:rsidR="004C4C57" w:rsidRDefault="004C4C57" w:rsidP="00726217">
      <w:r>
        <w:separator/>
      </w:r>
    </w:p>
  </w:endnote>
  <w:endnote w:type="continuationSeparator" w:id="0">
    <w:p w14:paraId="43C7FEEE" w14:textId="77777777" w:rsidR="004C4C57" w:rsidRDefault="004C4C57"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C83CF" w14:textId="77777777" w:rsidR="004C4C57" w:rsidRDefault="004C4C57" w:rsidP="00726217">
      <w:r>
        <w:separator/>
      </w:r>
    </w:p>
  </w:footnote>
  <w:footnote w:type="continuationSeparator" w:id="0">
    <w:p w14:paraId="578016AE" w14:textId="77777777" w:rsidR="004C4C57" w:rsidRDefault="004C4C57"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32B"/>
    <w:rsid w:val="00012B03"/>
    <w:rsid w:val="00012E5F"/>
    <w:rsid w:val="00013091"/>
    <w:rsid w:val="00013163"/>
    <w:rsid w:val="00013832"/>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334"/>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4C57"/>
    <w:rsid w:val="004C50C1"/>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5A8"/>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1D4"/>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2BC3"/>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30E7"/>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4F"/>
    <w:rsid w:val="00DA5AFB"/>
    <w:rsid w:val="00DA5B56"/>
    <w:rsid w:val="00DA655F"/>
    <w:rsid w:val="00DA699D"/>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7F8"/>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3AC"/>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AB5E8-9579-46ED-8541-7C7D36FE6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701</Words>
  <Characters>3999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12</cp:revision>
  <dcterms:created xsi:type="dcterms:W3CDTF">2026-01-23T19:05:00Z</dcterms:created>
  <dcterms:modified xsi:type="dcterms:W3CDTF">2026-01-24T09:27:00Z</dcterms:modified>
</cp:coreProperties>
</file>