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Style w:val="a6"/>
          <w:rFonts w:ascii="Segoe UI" w:hAnsi="Segoe UI" w:cs="Segoe UI"/>
          <w:color w:val="0F1A25"/>
          <w:sz w:val="36"/>
          <w:szCs w:val="27"/>
        </w:rPr>
        <w:t>Тишина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881375">
        <w:rPr>
          <w:rFonts w:ascii="Segoe UI" w:hAnsi="Segoe UI" w:cs="Segoe UI"/>
          <w:color w:val="0F1A25"/>
          <w:sz w:val="32"/>
          <w:szCs w:val="23"/>
        </w:rPr>
        <w:t> Ансамбль Локтева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Тишина, тишина,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В небе плещется луна,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Засыпает старый дом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И берёзка под окном.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Тишина, тишина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Песня ветра не слышна,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Кот забрался под кровать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Только пес не хочет спать.</w:t>
      </w: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81375" w:rsidRPr="00881375" w:rsidRDefault="00881375" w:rsidP="008813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Сторожит он тишину,</w:t>
      </w:r>
    </w:p>
    <w:p w:rsidR="00BB1127" w:rsidRPr="00881375" w:rsidRDefault="00881375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81375">
        <w:rPr>
          <w:rFonts w:ascii="Segoe UI" w:hAnsi="Segoe UI" w:cs="Segoe UI"/>
          <w:color w:val="0F1A25"/>
          <w:sz w:val="32"/>
          <w:szCs w:val="23"/>
        </w:rPr>
        <w:t>Дом, берёзку и луну.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7328ED9" wp14:editId="499F0D9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8137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830" w:rsidRDefault="00D95830">
      <w:r>
        <w:separator/>
      </w:r>
    </w:p>
  </w:endnote>
  <w:endnote w:type="continuationSeparator" w:id="0">
    <w:p w:rsidR="00D95830" w:rsidRDefault="00D9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830" w:rsidRDefault="00D95830">
      <w:r>
        <w:separator/>
      </w:r>
    </w:p>
  </w:footnote>
  <w:footnote w:type="continuationSeparator" w:id="0">
    <w:p w:rsidR="00D95830" w:rsidRDefault="00D95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5830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2026-06-19T17:59:00Z</dcterms:created>
  <dcterms:modified xsi:type="dcterms:W3CDTF">2026-06-19T17:59:00Z</dcterms:modified>
</cp:coreProperties>
</file>